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B5C80" w14:textId="77777777" w:rsidR="002B208C" w:rsidRPr="008726CE" w:rsidRDefault="000B23C7"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6822E5E9" wp14:editId="1DDB0F56">
            <wp:simplePos x="0" y="0"/>
            <wp:positionH relativeFrom="column">
              <wp:posOffset>1670685</wp:posOffset>
            </wp:positionH>
            <wp:positionV relativeFrom="paragraph">
              <wp:posOffset>374545</wp:posOffset>
            </wp:positionV>
            <wp:extent cx="285750" cy="404495"/>
            <wp:effectExtent l="0" t="0" r="0" b="0"/>
            <wp:wrapTight wrapText="bothSides">
              <wp:wrapPolygon edited="0">
                <wp:start x="0" y="0"/>
                <wp:lineTo x="0" y="20345"/>
                <wp:lineTo x="20160" y="20345"/>
                <wp:lineTo x="2016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08C" w:rsidRPr="008726CE">
        <w:rPr>
          <w:rFonts w:ascii="Calibri" w:hAnsi="Calibri"/>
          <w:b/>
          <w:sz w:val="26"/>
          <w:szCs w:val="26"/>
        </w:rPr>
        <w:t>1.</w:t>
      </w:r>
      <w:r w:rsidR="008726CE" w:rsidRPr="008726CE">
        <w:rPr>
          <w:rFonts w:ascii="Calibri" w:hAnsi="Calibri"/>
          <w:b/>
          <w:sz w:val="26"/>
          <w:szCs w:val="26"/>
        </w:rPr>
        <w:t>6</w:t>
      </w:r>
      <w:r w:rsidR="002B208C" w:rsidRPr="008726CE">
        <w:rPr>
          <w:rFonts w:ascii="Calibri" w:hAnsi="Calibri"/>
          <w:b/>
          <w:sz w:val="26"/>
          <w:szCs w:val="26"/>
        </w:rPr>
        <w:t xml:space="preserve"> </w:t>
      </w:r>
      <w:r w:rsidR="008726CE" w:rsidRPr="008726CE">
        <w:rPr>
          <w:rFonts w:ascii="Calibri" w:hAnsi="Calibri"/>
          <w:b/>
          <w:sz w:val="26"/>
          <w:szCs w:val="26"/>
        </w:rPr>
        <w:t>Anlaut-Pantomime</w:t>
      </w:r>
      <w:r w:rsidR="002B208C" w:rsidRPr="008726CE">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2B208C" w:rsidRPr="008726CE" w14:paraId="545446A8" w14:textId="77777777" w:rsidTr="008726CE">
        <w:tc>
          <w:tcPr>
            <w:tcW w:w="1701" w:type="dxa"/>
            <w:shd w:val="clear" w:color="auto" w:fill="EE3647"/>
          </w:tcPr>
          <w:p w14:paraId="3BC85E16" w14:textId="77777777" w:rsidR="002B208C" w:rsidRPr="008726CE" w:rsidRDefault="002B208C" w:rsidP="00AA63A7">
            <w:pPr>
              <w:rPr>
                <w:rFonts w:ascii="Calibri" w:eastAsia="Times New Roman" w:hAnsi="Calibri" w:cs="Times New Roman"/>
                <w:b/>
                <w:lang w:eastAsia="de-CH"/>
              </w:rPr>
            </w:pPr>
            <w:r w:rsidRPr="008726CE">
              <w:rPr>
                <w:rFonts w:ascii="Calibri" w:eastAsia="Times New Roman" w:hAnsi="Calibri" w:cs="Times New Roman"/>
                <w:b/>
                <w:lang w:eastAsia="de-CH"/>
              </w:rPr>
              <w:t>Unterrichts-baustein</w:t>
            </w:r>
          </w:p>
        </w:tc>
        <w:tc>
          <w:tcPr>
            <w:tcW w:w="7938" w:type="dxa"/>
            <w:shd w:val="clear" w:color="auto" w:fill="EE3647"/>
          </w:tcPr>
          <w:p w14:paraId="10CE45B1" w14:textId="77777777" w:rsidR="002B208C" w:rsidRPr="008726CE" w:rsidRDefault="002B208C" w:rsidP="00AA63A7">
            <w:pPr>
              <w:rPr>
                <w:rFonts w:ascii="Calibri" w:eastAsia="Times New Roman" w:hAnsi="Calibri" w:cs="Times New Roman"/>
                <w:lang w:eastAsia="de-CH"/>
              </w:rPr>
            </w:pPr>
            <w:r w:rsidRPr="008726CE">
              <w:rPr>
                <w:rFonts w:ascii="Calibri" w:eastAsia="Times New Roman" w:hAnsi="Calibri" w:cs="Times New Roman"/>
                <w:lang w:eastAsia="de-CH"/>
              </w:rPr>
              <w:t>Arbeit am Thema</w:t>
            </w:r>
          </w:p>
        </w:tc>
      </w:tr>
      <w:tr w:rsidR="002B208C" w:rsidRPr="008726CE" w14:paraId="2298F362" w14:textId="77777777" w:rsidTr="008726CE">
        <w:tc>
          <w:tcPr>
            <w:tcW w:w="1701" w:type="dxa"/>
          </w:tcPr>
          <w:p w14:paraId="40276D14" w14:textId="77777777" w:rsidR="002B208C" w:rsidRPr="008726CE" w:rsidRDefault="002B208C" w:rsidP="00AA63A7">
            <w:pPr>
              <w:rPr>
                <w:rFonts w:ascii="Calibri" w:hAnsi="Calibri"/>
                <w:b/>
              </w:rPr>
            </w:pPr>
            <w:r w:rsidRPr="008726CE">
              <w:rPr>
                <w:rFonts w:ascii="Calibri" w:hAnsi="Calibri"/>
                <w:b/>
              </w:rPr>
              <w:t>Inhalte</w:t>
            </w:r>
          </w:p>
        </w:tc>
        <w:tc>
          <w:tcPr>
            <w:tcW w:w="7938" w:type="dxa"/>
          </w:tcPr>
          <w:p w14:paraId="43906E22" w14:textId="77777777" w:rsidR="002B208C" w:rsidRPr="008726CE" w:rsidRDefault="008726CE" w:rsidP="00AA63A7">
            <w:pPr>
              <w:rPr>
                <w:rFonts w:ascii="Calibri" w:hAnsi="Calibri"/>
                <w:b/>
              </w:rPr>
            </w:pPr>
            <w:r>
              <w:rPr>
                <w:rFonts w:ascii="Calibri" w:hAnsi="Calibri"/>
                <w:b/>
              </w:rPr>
              <w:t>Hören, phonologische Bewusstheit</w:t>
            </w:r>
          </w:p>
          <w:p w14:paraId="16DDEE56" w14:textId="77777777" w:rsidR="002B208C" w:rsidRDefault="008726CE" w:rsidP="00AA63A7">
            <w:pPr>
              <w:rPr>
                <w:rFonts w:ascii="Calibri" w:hAnsi="Calibri"/>
              </w:rPr>
            </w:pPr>
            <w:r w:rsidRPr="008726CE">
              <w:rPr>
                <w:rFonts w:ascii="Calibri" w:hAnsi="Calibri"/>
              </w:rPr>
              <w:t xml:space="preserve">Anlaute üben, Begriffe pantomimisch darstellen </w:t>
            </w:r>
          </w:p>
          <w:p w14:paraId="5B0D26DE" w14:textId="77777777" w:rsidR="008726CE" w:rsidRPr="008726CE" w:rsidRDefault="008726CE" w:rsidP="00AA63A7">
            <w:pPr>
              <w:rPr>
                <w:rFonts w:ascii="Calibri" w:hAnsi="Calibri"/>
              </w:rPr>
            </w:pPr>
          </w:p>
        </w:tc>
      </w:tr>
      <w:tr w:rsidR="00FC2358" w:rsidRPr="00FC2358" w14:paraId="01509E8A" w14:textId="77777777" w:rsidTr="008726CE">
        <w:tc>
          <w:tcPr>
            <w:tcW w:w="1696" w:type="dxa"/>
          </w:tcPr>
          <w:p w14:paraId="60BDBD2F" w14:textId="7887607D" w:rsidR="008726CE" w:rsidRPr="00FC2358" w:rsidRDefault="008726CE" w:rsidP="006943BB">
            <w:pPr>
              <w:rPr>
                <w:rFonts w:ascii="Calibri" w:hAnsi="Calibri"/>
                <w:b/>
              </w:rPr>
            </w:pPr>
            <w:r w:rsidRPr="00FC2358">
              <w:rPr>
                <w:rFonts w:ascii="Calibri" w:hAnsi="Calibri"/>
                <w:b/>
              </w:rPr>
              <w:t xml:space="preserve">Bezug zum Lehrplan </w:t>
            </w:r>
            <w:r w:rsidR="00A552BA" w:rsidRPr="00FC2358">
              <w:rPr>
                <w:rFonts w:ascii="Calibri" w:hAnsi="Calibri"/>
                <w:b/>
              </w:rPr>
              <w:t>21</w:t>
            </w:r>
          </w:p>
        </w:tc>
        <w:tc>
          <w:tcPr>
            <w:tcW w:w="7938" w:type="dxa"/>
          </w:tcPr>
          <w:p w14:paraId="7A691D0E" w14:textId="77777777" w:rsidR="00A552BA" w:rsidRPr="00FC2358" w:rsidRDefault="00A552BA" w:rsidP="00A552BA">
            <w:pPr>
              <w:pStyle w:val="Default"/>
              <w:rPr>
                <w:rFonts w:ascii="Calibri" w:hAnsi="Calibri"/>
                <w:color w:val="auto"/>
                <w:sz w:val="22"/>
                <w:szCs w:val="22"/>
              </w:rPr>
            </w:pPr>
            <w:r w:rsidRPr="00FC2358">
              <w:rPr>
                <w:rFonts w:ascii="Calibri" w:hAnsi="Calibri"/>
                <w:color w:val="auto"/>
                <w:sz w:val="22"/>
                <w:szCs w:val="22"/>
              </w:rPr>
              <w:t>Die Schülerinnen und Schüler</w:t>
            </w:r>
          </w:p>
          <w:p w14:paraId="31C68C9A" w14:textId="77777777" w:rsidR="00A552BA" w:rsidRPr="00FC2358" w:rsidRDefault="00A552BA" w:rsidP="00A552BA">
            <w:pPr>
              <w:pStyle w:val="Default"/>
              <w:numPr>
                <w:ilvl w:val="0"/>
                <w:numId w:val="5"/>
              </w:numPr>
              <w:ind w:left="318" w:hanging="318"/>
              <w:rPr>
                <w:rFonts w:ascii="Calibri" w:hAnsi="Calibri"/>
                <w:color w:val="auto"/>
                <w:sz w:val="22"/>
                <w:szCs w:val="22"/>
              </w:rPr>
            </w:pPr>
            <w:r w:rsidRPr="00FC2358">
              <w:rPr>
                <w:rFonts w:ascii="Calibri" w:hAnsi="Calibri"/>
                <w:color w:val="auto"/>
                <w:sz w:val="22"/>
                <w:szCs w:val="22"/>
              </w:rPr>
              <w:t>können Klänge, Geräusche sowie Reime, Silben und einzelne Laute (z.B. Anlaute) heraushören (phonologische Bewusstheit). (Hören, D.1.A.1, 1b)</w:t>
            </w:r>
          </w:p>
          <w:p w14:paraId="1B973BBC" w14:textId="77777777" w:rsidR="00A552BA" w:rsidRPr="00FC2358" w:rsidRDefault="00A552BA" w:rsidP="00A552BA">
            <w:pPr>
              <w:pStyle w:val="Default"/>
              <w:numPr>
                <w:ilvl w:val="0"/>
                <w:numId w:val="5"/>
              </w:numPr>
              <w:ind w:left="318" w:hanging="318"/>
              <w:rPr>
                <w:rFonts w:ascii="Calibri" w:hAnsi="Calibri"/>
                <w:color w:val="auto"/>
                <w:sz w:val="22"/>
                <w:szCs w:val="22"/>
              </w:rPr>
            </w:pPr>
            <w:r w:rsidRPr="00FC2358">
              <w:rPr>
                <w:rFonts w:ascii="Calibri" w:hAnsi="Calibri"/>
                <w:color w:val="auto"/>
                <w:sz w:val="22"/>
                <w:szCs w:val="22"/>
              </w:rPr>
              <w:t xml:space="preserve">können einfache Aufträge </w:t>
            </w:r>
            <w:bookmarkStart w:id="0" w:name="_GoBack"/>
            <w:bookmarkEnd w:id="0"/>
            <w:r w:rsidRPr="00FC2358">
              <w:rPr>
                <w:rFonts w:ascii="Calibri" w:hAnsi="Calibri"/>
                <w:color w:val="auto"/>
                <w:sz w:val="22"/>
                <w:szCs w:val="22"/>
              </w:rPr>
              <w:t>und Erklärungen zu bekannten Sachthemen und</w:t>
            </w:r>
          </w:p>
          <w:p w14:paraId="5FC00FB8" w14:textId="5C824E87" w:rsidR="00A552BA" w:rsidRPr="00FC2358" w:rsidRDefault="00A552BA" w:rsidP="00A552BA">
            <w:pPr>
              <w:pStyle w:val="Default"/>
              <w:ind w:left="318"/>
              <w:rPr>
                <w:rFonts w:ascii="Calibri" w:hAnsi="Calibri"/>
                <w:color w:val="auto"/>
                <w:sz w:val="22"/>
                <w:szCs w:val="22"/>
              </w:rPr>
            </w:pPr>
            <w:r w:rsidRPr="00FC2358">
              <w:rPr>
                <w:rFonts w:ascii="Calibri" w:hAnsi="Calibri"/>
                <w:color w:val="auto"/>
                <w:sz w:val="22"/>
                <w:szCs w:val="22"/>
              </w:rPr>
              <w:t>Alltagssituationen verstehen und ausführen (z.B. alltägliche Abläufe). (Hören, D.1.B.1, 1a)</w:t>
            </w:r>
          </w:p>
          <w:p w14:paraId="78E7CB44" w14:textId="13DB5106" w:rsidR="00A552BA" w:rsidRPr="00FC2358" w:rsidRDefault="00A552BA" w:rsidP="00A552BA">
            <w:pPr>
              <w:pStyle w:val="Default"/>
              <w:numPr>
                <w:ilvl w:val="0"/>
                <w:numId w:val="5"/>
              </w:numPr>
              <w:ind w:left="318" w:hanging="318"/>
              <w:rPr>
                <w:rFonts w:ascii="Calibri" w:hAnsi="Calibri"/>
                <w:color w:val="auto"/>
                <w:sz w:val="22"/>
                <w:szCs w:val="22"/>
              </w:rPr>
            </w:pPr>
            <w:r w:rsidRPr="00FC2358">
              <w:rPr>
                <w:rFonts w:ascii="Calibri" w:hAnsi="Calibri"/>
                <w:color w:val="auto"/>
                <w:sz w:val="22"/>
                <w:szCs w:val="22"/>
              </w:rPr>
              <w:t>können ihre Gefühle und Gedanken sowie Erlebnisse und Erfahrungen verbal oder nonverbal mit Unterstützung zum Ausdruck bringen. (Sprechen, D.3.B.1, 1a)</w:t>
            </w:r>
          </w:p>
          <w:p w14:paraId="3150BC32" w14:textId="77777777" w:rsidR="008726CE" w:rsidRPr="00FC2358" w:rsidRDefault="008726CE" w:rsidP="00A552BA">
            <w:pPr>
              <w:pStyle w:val="Default"/>
              <w:rPr>
                <w:rFonts w:ascii="Calibri" w:hAnsi="Calibri"/>
                <w:color w:val="auto"/>
                <w:sz w:val="22"/>
                <w:szCs w:val="22"/>
              </w:rPr>
            </w:pPr>
          </w:p>
        </w:tc>
      </w:tr>
      <w:tr w:rsidR="008726CE" w:rsidRPr="008726CE" w14:paraId="2AF35D24" w14:textId="77777777" w:rsidTr="008726CE">
        <w:tc>
          <w:tcPr>
            <w:tcW w:w="1696" w:type="dxa"/>
          </w:tcPr>
          <w:p w14:paraId="0CDEB57B" w14:textId="77777777" w:rsidR="008726CE" w:rsidRPr="008726CE" w:rsidRDefault="008726CE" w:rsidP="006943BB">
            <w:pPr>
              <w:rPr>
                <w:rFonts w:ascii="Calibri" w:hAnsi="Calibri"/>
                <w:b/>
              </w:rPr>
            </w:pPr>
            <w:r w:rsidRPr="008726CE">
              <w:rPr>
                <w:rFonts w:ascii="Calibri" w:hAnsi="Calibri"/>
                <w:b/>
              </w:rPr>
              <w:t>Ziele</w:t>
            </w:r>
          </w:p>
        </w:tc>
        <w:tc>
          <w:tcPr>
            <w:tcW w:w="7938" w:type="dxa"/>
          </w:tcPr>
          <w:p w14:paraId="56E4DCA4" w14:textId="77777777" w:rsidR="008726CE" w:rsidRPr="008726CE" w:rsidRDefault="008726CE" w:rsidP="008726CE">
            <w:pPr>
              <w:pStyle w:val="Default"/>
              <w:numPr>
                <w:ilvl w:val="0"/>
                <w:numId w:val="5"/>
              </w:numPr>
              <w:ind w:left="318" w:hanging="318"/>
              <w:rPr>
                <w:rFonts w:ascii="Calibri" w:hAnsi="Calibri"/>
                <w:color w:val="auto"/>
                <w:sz w:val="22"/>
                <w:szCs w:val="22"/>
              </w:rPr>
            </w:pPr>
            <w:r w:rsidRPr="008726CE">
              <w:rPr>
                <w:rFonts w:ascii="Calibri" w:hAnsi="Calibri"/>
                <w:color w:val="auto"/>
                <w:sz w:val="22"/>
                <w:szCs w:val="22"/>
              </w:rPr>
              <w:t>Die Kinder kennen Anlaute von verschiedenen Wörtern.</w:t>
            </w:r>
          </w:p>
          <w:p w14:paraId="24F16452" w14:textId="77777777" w:rsidR="008726CE" w:rsidRPr="008726CE" w:rsidRDefault="008726CE" w:rsidP="008726CE">
            <w:pPr>
              <w:pStyle w:val="Default"/>
              <w:numPr>
                <w:ilvl w:val="0"/>
                <w:numId w:val="5"/>
              </w:numPr>
              <w:ind w:left="318" w:hanging="318"/>
              <w:rPr>
                <w:rFonts w:ascii="Calibri" w:hAnsi="Calibri"/>
                <w:color w:val="auto"/>
                <w:sz w:val="22"/>
                <w:szCs w:val="22"/>
              </w:rPr>
            </w:pPr>
            <w:r w:rsidRPr="008726CE">
              <w:rPr>
                <w:rFonts w:ascii="Calibri" w:hAnsi="Calibri"/>
                <w:color w:val="auto"/>
                <w:sz w:val="22"/>
                <w:szCs w:val="22"/>
              </w:rPr>
              <w:t>Die Kinder können einen Begriff mit dem Körper darstellen.</w:t>
            </w:r>
          </w:p>
          <w:p w14:paraId="5BA26CC3" w14:textId="77777777" w:rsidR="008726CE" w:rsidRPr="008726CE" w:rsidRDefault="008726CE" w:rsidP="008726CE">
            <w:pPr>
              <w:pStyle w:val="Default"/>
              <w:numPr>
                <w:ilvl w:val="0"/>
                <w:numId w:val="5"/>
              </w:numPr>
              <w:ind w:left="318" w:hanging="318"/>
              <w:rPr>
                <w:rFonts w:ascii="Calibri" w:hAnsi="Calibri"/>
                <w:sz w:val="22"/>
                <w:szCs w:val="22"/>
              </w:rPr>
            </w:pPr>
            <w:r w:rsidRPr="008726CE">
              <w:rPr>
                <w:rFonts w:ascii="Calibri" w:hAnsi="Calibri"/>
                <w:color w:val="auto"/>
                <w:sz w:val="22"/>
                <w:szCs w:val="22"/>
              </w:rPr>
              <w:t>Die Kinder verstehen nonverbal dargestellte Wörter.</w:t>
            </w:r>
          </w:p>
          <w:p w14:paraId="01335FEB" w14:textId="77777777" w:rsidR="008726CE" w:rsidRPr="008726CE" w:rsidRDefault="008726CE" w:rsidP="008726CE">
            <w:pPr>
              <w:pStyle w:val="Default"/>
              <w:rPr>
                <w:rFonts w:ascii="Calibri" w:hAnsi="Calibri"/>
                <w:sz w:val="22"/>
                <w:szCs w:val="22"/>
              </w:rPr>
            </w:pPr>
          </w:p>
        </w:tc>
      </w:tr>
      <w:tr w:rsidR="008726CE" w:rsidRPr="008726CE" w14:paraId="7AFEBEDA" w14:textId="77777777" w:rsidTr="008726CE">
        <w:tc>
          <w:tcPr>
            <w:tcW w:w="1696" w:type="dxa"/>
          </w:tcPr>
          <w:p w14:paraId="5548EC58" w14:textId="77777777" w:rsidR="008726CE" w:rsidRPr="008726CE" w:rsidRDefault="008726CE" w:rsidP="006943BB">
            <w:pPr>
              <w:rPr>
                <w:rFonts w:ascii="Calibri" w:hAnsi="Calibri"/>
                <w:b/>
              </w:rPr>
            </w:pPr>
            <w:r w:rsidRPr="008726CE">
              <w:rPr>
                <w:rFonts w:ascii="Calibri" w:hAnsi="Calibri"/>
                <w:b/>
              </w:rPr>
              <w:t>Dauer</w:t>
            </w:r>
          </w:p>
        </w:tc>
        <w:tc>
          <w:tcPr>
            <w:tcW w:w="7938" w:type="dxa"/>
          </w:tcPr>
          <w:p w14:paraId="699FCF22" w14:textId="77777777" w:rsidR="008726CE" w:rsidRDefault="008726CE" w:rsidP="006943BB">
            <w:pPr>
              <w:rPr>
                <w:rFonts w:ascii="Calibri" w:hAnsi="Calibri"/>
              </w:rPr>
            </w:pPr>
            <w:r w:rsidRPr="008726CE">
              <w:rPr>
                <w:rFonts w:ascii="Calibri" w:hAnsi="Calibri"/>
              </w:rPr>
              <w:t>15 Min.</w:t>
            </w:r>
          </w:p>
          <w:p w14:paraId="32DA47BC" w14:textId="77777777" w:rsidR="008726CE" w:rsidRPr="008726CE" w:rsidRDefault="008726CE" w:rsidP="006943BB">
            <w:pPr>
              <w:rPr>
                <w:rFonts w:ascii="Calibri" w:hAnsi="Calibri"/>
              </w:rPr>
            </w:pPr>
          </w:p>
        </w:tc>
      </w:tr>
      <w:tr w:rsidR="008726CE" w:rsidRPr="008726CE" w14:paraId="19A1AF05" w14:textId="77777777" w:rsidTr="008726CE">
        <w:tc>
          <w:tcPr>
            <w:tcW w:w="1696" w:type="dxa"/>
          </w:tcPr>
          <w:p w14:paraId="19EC9CF2" w14:textId="77777777" w:rsidR="008726CE" w:rsidRPr="008726CE" w:rsidRDefault="008726CE" w:rsidP="006943BB">
            <w:pPr>
              <w:rPr>
                <w:rFonts w:ascii="Calibri" w:hAnsi="Calibri"/>
                <w:b/>
              </w:rPr>
            </w:pPr>
            <w:r w:rsidRPr="008726CE">
              <w:rPr>
                <w:rFonts w:ascii="Calibri" w:hAnsi="Calibri"/>
                <w:b/>
              </w:rPr>
              <w:t>Sozialform</w:t>
            </w:r>
          </w:p>
        </w:tc>
        <w:tc>
          <w:tcPr>
            <w:tcW w:w="7938" w:type="dxa"/>
          </w:tcPr>
          <w:p w14:paraId="254DAB2F" w14:textId="77777777" w:rsidR="008726CE" w:rsidRDefault="008726CE" w:rsidP="006943BB">
            <w:pPr>
              <w:rPr>
                <w:rFonts w:ascii="Calibri" w:hAnsi="Calibri"/>
              </w:rPr>
            </w:pPr>
            <w:r w:rsidRPr="008726CE">
              <w:rPr>
                <w:rFonts w:ascii="Calibri" w:hAnsi="Calibri"/>
              </w:rPr>
              <w:t>Halbklasse (2. KG-Jahr)</w:t>
            </w:r>
          </w:p>
          <w:p w14:paraId="2FACF78D" w14:textId="77777777" w:rsidR="008726CE" w:rsidRPr="008726CE" w:rsidRDefault="008726CE" w:rsidP="006943BB">
            <w:pPr>
              <w:rPr>
                <w:rFonts w:ascii="Calibri" w:hAnsi="Calibri"/>
              </w:rPr>
            </w:pPr>
          </w:p>
        </w:tc>
      </w:tr>
      <w:tr w:rsidR="008726CE" w:rsidRPr="008726CE" w14:paraId="3A405DDB" w14:textId="77777777" w:rsidTr="008726CE">
        <w:tc>
          <w:tcPr>
            <w:tcW w:w="1696" w:type="dxa"/>
          </w:tcPr>
          <w:p w14:paraId="6AC421A4" w14:textId="77777777" w:rsidR="008726CE" w:rsidRPr="008726CE" w:rsidRDefault="008726CE" w:rsidP="006943BB">
            <w:pPr>
              <w:rPr>
                <w:rFonts w:ascii="Calibri" w:hAnsi="Calibri"/>
                <w:b/>
              </w:rPr>
            </w:pPr>
            <w:r w:rsidRPr="008726CE">
              <w:rPr>
                <w:rFonts w:ascii="Calibri" w:hAnsi="Calibri"/>
                <w:b/>
              </w:rPr>
              <w:t>Vorgehen</w:t>
            </w:r>
          </w:p>
        </w:tc>
        <w:tc>
          <w:tcPr>
            <w:tcW w:w="7938" w:type="dxa"/>
          </w:tcPr>
          <w:p w14:paraId="014B6DB8" w14:textId="77777777" w:rsidR="008726CE" w:rsidRPr="008726CE" w:rsidRDefault="008726CE" w:rsidP="008726CE">
            <w:pPr>
              <w:pStyle w:val="Default"/>
              <w:numPr>
                <w:ilvl w:val="0"/>
                <w:numId w:val="5"/>
              </w:numPr>
              <w:ind w:left="318" w:hanging="318"/>
              <w:rPr>
                <w:rFonts w:ascii="Calibri" w:hAnsi="Calibri"/>
                <w:color w:val="auto"/>
                <w:sz w:val="22"/>
                <w:szCs w:val="22"/>
              </w:rPr>
            </w:pPr>
            <w:r w:rsidRPr="008726CE">
              <w:rPr>
                <w:rFonts w:ascii="Calibri" w:hAnsi="Calibri"/>
                <w:color w:val="auto"/>
                <w:sz w:val="22"/>
                <w:szCs w:val="22"/>
              </w:rPr>
              <w:t xml:space="preserve">Alle Kinder sitzen so, dass sie die Mundbewegungen der Lehrperson gut sehen können. Die Lehrperson wählt einen Anlaut und bildet den entsprechenden Laut deutlich hör- und sichtbar für die Gruppe (z.B. </w:t>
            </w:r>
            <w:r w:rsidRPr="008726CE">
              <w:rPr>
                <w:rFonts w:ascii="Calibri" w:hAnsi="Calibri"/>
                <w:color w:val="auto"/>
                <w:sz w:val="22"/>
                <w:szCs w:val="22"/>
              </w:rPr>
              <w:sym w:font="Symbol" w:char="F05B"/>
            </w:r>
            <w:r w:rsidRPr="008726CE">
              <w:rPr>
                <w:rFonts w:ascii="Calibri" w:hAnsi="Calibri"/>
                <w:color w:val="auto"/>
                <w:sz w:val="22"/>
                <w:szCs w:val="22"/>
              </w:rPr>
              <w:t>b</w:t>
            </w:r>
            <w:r w:rsidRPr="008726CE">
              <w:rPr>
                <w:rFonts w:ascii="Calibri" w:hAnsi="Calibri"/>
                <w:color w:val="auto"/>
                <w:sz w:val="22"/>
                <w:szCs w:val="22"/>
              </w:rPr>
              <w:sym w:font="Symbol" w:char="F05D"/>
            </w:r>
            <w:r w:rsidRPr="008726CE">
              <w:rPr>
                <w:rFonts w:ascii="Calibri" w:hAnsi="Calibri"/>
                <w:color w:val="auto"/>
                <w:sz w:val="22"/>
                <w:szCs w:val="22"/>
              </w:rPr>
              <w:t xml:space="preserve"> oder </w:t>
            </w:r>
            <w:r w:rsidRPr="008726CE">
              <w:rPr>
                <w:rFonts w:ascii="Calibri" w:hAnsi="Calibri"/>
                <w:color w:val="auto"/>
                <w:sz w:val="22"/>
                <w:szCs w:val="22"/>
              </w:rPr>
              <w:sym w:font="Symbol" w:char="F05B"/>
            </w:r>
            <w:r w:rsidRPr="008726CE">
              <w:rPr>
                <w:rFonts w:ascii="Calibri" w:hAnsi="Calibri"/>
                <w:color w:val="auto"/>
                <w:sz w:val="22"/>
                <w:szCs w:val="22"/>
              </w:rPr>
              <w:t>e</w:t>
            </w:r>
            <w:r w:rsidRPr="008726CE">
              <w:rPr>
                <w:rFonts w:ascii="Calibri" w:hAnsi="Calibri"/>
                <w:color w:val="auto"/>
                <w:sz w:val="22"/>
                <w:szCs w:val="22"/>
              </w:rPr>
              <w:sym w:font="Symbol" w:char="F05D"/>
            </w:r>
            <w:r w:rsidRPr="008726CE">
              <w:rPr>
                <w:rFonts w:ascii="Calibri" w:hAnsi="Calibri"/>
                <w:color w:val="auto"/>
                <w:sz w:val="22"/>
                <w:szCs w:val="22"/>
              </w:rPr>
              <w:t>).</w:t>
            </w:r>
          </w:p>
          <w:p w14:paraId="45BCD6ED" w14:textId="77777777" w:rsidR="008726CE" w:rsidRPr="008726CE" w:rsidRDefault="008726CE" w:rsidP="008726CE">
            <w:pPr>
              <w:pStyle w:val="Default"/>
              <w:numPr>
                <w:ilvl w:val="0"/>
                <w:numId w:val="5"/>
              </w:numPr>
              <w:ind w:left="318" w:hanging="318"/>
              <w:rPr>
                <w:rFonts w:ascii="Calibri" w:hAnsi="Calibri"/>
                <w:color w:val="auto"/>
                <w:sz w:val="22"/>
                <w:szCs w:val="22"/>
              </w:rPr>
            </w:pPr>
            <w:r w:rsidRPr="008726CE">
              <w:rPr>
                <w:rFonts w:ascii="Calibri" w:hAnsi="Calibri"/>
                <w:color w:val="auto"/>
                <w:sz w:val="22"/>
                <w:szCs w:val="22"/>
              </w:rPr>
              <w:t>Anschliessend flüstert sie einem Kind ein Wort, das mit diesem Laut beginnt, ins Ohr. Das Kind stellt nun den Begriff pantomimisch dar und die anderen versuchen, ihn zu erraten.</w:t>
            </w:r>
          </w:p>
          <w:p w14:paraId="788E2CF2" w14:textId="77777777" w:rsidR="008726CE" w:rsidRPr="008726CE" w:rsidRDefault="008726CE" w:rsidP="008726CE">
            <w:pPr>
              <w:pStyle w:val="Default"/>
              <w:numPr>
                <w:ilvl w:val="0"/>
                <w:numId w:val="5"/>
              </w:numPr>
              <w:ind w:left="318" w:hanging="318"/>
              <w:rPr>
                <w:rFonts w:ascii="Calibri" w:hAnsi="Calibri"/>
                <w:sz w:val="22"/>
                <w:szCs w:val="22"/>
              </w:rPr>
            </w:pPr>
            <w:r w:rsidRPr="008726CE">
              <w:rPr>
                <w:rFonts w:ascii="Calibri" w:hAnsi="Calibri"/>
                <w:color w:val="auto"/>
                <w:sz w:val="22"/>
                <w:szCs w:val="22"/>
              </w:rPr>
              <w:t>Wenn das richtige Wort gefunden worden ist, benennt die Lehrperson einen neuen Laut.</w:t>
            </w:r>
          </w:p>
          <w:p w14:paraId="015F25F8" w14:textId="77777777" w:rsidR="008726CE" w:rsidRPr="008726CE" w:rsidRDefault="008726CE" w:rsidP="008726CE">
            <w:pPr>
              <w:pStyle w:val="Default"/>
              <w:rPr>
                <w:rFonts w:ascii="Calibri" w:hAnsi="Calibri"/>
                <w:sz w:val="22"/>
                <w:szCs w:val="22"/>
              </w:rPr>
            </w:pPr>
          </w:p>
        </w:tc>
      </w:tr>
      <w:tr w:rsidR="008726CE" w:rsidRPr="008726CE" w14:paraId="09F21A71" w14:textId="77777777" w:rsidTr="008726CE">
        <w:tc>
          <w:tcPr>
            <w:tcW w:w="1696" w:type="dxa"/>
          </w:tcPr>
          <w:p w14:paraId="525D6E54" w14:textId="77777777" w:rsidR="008726CE" w:rsidRPr="008726CE" w:rsidRDefault="008726CE" w:rsidP="006943BB">
            <w:pPr>
              <w:rPr>
                <w:rFonts w:ascii="Calibri" w:hAnsi="Calibri"/>
                <w:b/>
              </w:rPr>
            </w:pPr>
            <w:r w:rsidRPr="008726CE">
              <w:rPr>
                <w:rFonts w:ascii="Calibri" w:hAnsi="Calibri"/>
                <w:b/>
              </w:rPr>
              <w:t>Variante</w:t>
            </w:r>
          </w:p>
        </w:tc>
        <w:tc>
          <w:tcPr>
            <w:tcW w:w="7938" w:type="dxa"/>
          </w:tcPr>
          <w:p w14:paraId="655E74AA" w14:textId="77777777" w:rsidR="008726CE" w:rsidRDefault="008726CE" w:rsidP="008726CE">
            <w:pPr>
              <w:pStyle w:val="Default"/>
              <w:rPr>
                <w:rFonts w:ascii="Calibri" w:hAnsi="Calibri"/>
                <w:sz w:val="22"/>
                <w:szCs w:val="22"/>
              </w:rPr>
            </w:pPr>
            <w:r w:rsidRPr="008726CE">
              <w:rPr>
                <w:rFonts w:ascii="Calibri" w:hAnsi="Calibri"/>
                <w:sz w:val="22"/>
                <w:szCs w:val="22"/>
              </w:rPr>
              <w:t>Das Kind, das an der Reihe ist, denkt sich selbst einen Begriff aus und stellt diesen pantomimisch dar. Die Gruppe versucht nun, den Begriff zu erraten und am Ende den betreffenden Anlaut zu benennen.</w:t>
            </w:r>
          </w:p>
          <w:p w14:paraId="73AE8A07" w14:textId="77777777" w:rsidR="008726CE" w:rsidRPr="008726CE" w:rsidRDefault="008726CE" w:rsidP="008726CE">
            <w:pPr>
              <w:pStyle w:val="Default"/>
              <w:rPr>
                <w:rFonts w:ascii="Calibri" w:hAnsi="Calibri"/>
                <w:sz w:val="22"/>
                <w:szCs w:val="22"/>
              </w:rPr>
            </w:pPr>
          </w:p>
        </w:tc>
      </w:tr>
      <w:tr w:rsidR="008726CE" w:rsidRPr="008726CE" w14:paraId="4AF754A2" w14:textId="77777777" w:rsidTr="008726CE">
        <w:tc>
          <w:tcPr>
            <w:tcW w:w="1696" w:type="dxa"/>
          </w:tcPr>
          <w:p w14:paraId="27ED2A1C" w14:textId="77777777" w:rsidR="008726CE" w:rsidRPr="008726CE" w:rsidRDefault="008726CE" w:rsidP="006943BB">
            <w:pPr>
              <w:rPr>
                <w:rFonts w:ascii="Calibri" w:hAnsi="Calibri"/>
                <w:b/>
              </w:rPr>
            </w:pPr>
            <w:r w:rsidRPr="008726CE">
              <w:rPr>
                <w:rFonts w:ascii="Calibri" w:hAnsi="Calibri"/>
                <w:b/>
              </w:rPr>
              <w:t>Quelle</w:t>
            </w:r>
          </w:p>
        </w:tc>
        <w:tc>
          <w:tcPr>
            <w:tcW w:w="7938" w:type="dxa"/>
          </w:tcPr>
          <w:p w14:paraId="50752B78" w14:textId="77777777" w:rsidR="008726CE" w:rsidRDefault="008726CE" w:rsidP="006943BB">
            <w:pPr>
              <w:rPr>
                <w:rFonts w:ascii="Calibri" w:hAnsi="Calibri"/>
              </w:rPr>
            </w:pPr>
            <w:proofErr w:type="spellStart"/>
            <w:r w:rsidRPr="008726CE">
              <w:rPr>
                <w:rFonts w:ascii="Calibri" w:hAnsi="Calibri"/>
              </w:rPr>
              <w:t>Erkert</w:t>
            </w:r>
            <w:proofErr w:type="spellEnd"/>
            <w:r w:rsidRPr="008726CE">
              <w:rPr>
                <w:rFonts w:ascii="Calibri" w:hAnsi="Calibri"/>
              </w:rPr>
              <w:t xml:space="preserve"> 2008, S. 42</w:t>
            </w:r>
          </w:p>
          <w:p w14:paraId="3A117662" w14:textId="77777777" w:rsidR="008726CE" w:rsidRPr="008726CE" w:rsidRDefault="008726CE" w:rsidP="006943BB">
            <w:pPr>
              <w:rPr>
                <w:rFonts w:ascii="Calibri" w:hAnsi="Calibri"/>
              </w:rPr>
            </w:pPr>
          </w:p>
        </w:tc>
      </w:tr>
    </w:tbl>
    <w:p w14:paraId="0D76AC30" w14:textId="77777777" w:rsidR="008726CE" w:rsidRPr="008726CE" w:rsidRDefault="008726CE" w:rsidP="008726CE">
      <w:pPr>
        <w:rPr>
          <w:rFonts w:ascii="Calibri" w:hAnsi="Calibri"/>
        </w:rPr>
      </w:pPr>
    </w:p>
    <w:p w14:paraId="1CB85F0B" w14:textId="77777777" w:rsidR="008726CE" w:rsidRPr="008726CE" w:rsidRDefault="008726CE" w:rsidP="002B208C">
      <w:pPr>
        <w:rPr>
          <w:rFonts w:ascii="Calibri" w:hAnsi="Calibri"/>
        </w:rPr>
      </w:pPr>
    </w:p>
    <w:sectPr w:rsidR="008726CE" w:rsidRPr="008726CE"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A2E6B8" w14:textId="77777777" w:rsidR="00F72623" w:rsidRDefault="00F72623">
      <w:r>
        <w:separator/>
      </w:r>
    </w:p>
  </w:endnote>
  <w:endnote w:type="continuationSeparator" w:id="0">
    <w:p w14:paraId="5014E577" w14:textId="77777777" w:rsidR="00F72623" w:rsidRDefault="00F7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3E08A273" w14:textId="77777777" w:rsidTr="00AA63A7">
      <w:trPr>
        <w:trHeight w:val="284"/>
      </w:trPr>
      <w:tc>
        <w:tcPr>
          <w:tcW w:w="5529" w:type="dxa"/>
        </w:tcPr>
        <w:p w14:paraId="508B6453"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0E94AD81" w14:textId="77777777" w:rsidR="000A71E5" w:rsidRPr="00A42984" w:rsidRDefault="000A71E5" w:rsidP="000A71E5">
          <w:pPr>
            <w:pStyle w:val="Kopf-Fusszeile"/>
            <w:rPr>
              <w:noProof/>
            </w:rPr>
          </w:pPr>
        </w:p>
        <w:p w14:paraId="78D0F02C" w14:textId="77777777" w:rsidR="000A71E5" w:rsidRPr="00333732" w:rsidRDefault="000A71E5" w:rsidP="000A71E5">
          <w:pPr>
            <w:pStyle w:val="Kopf-Fusszeile"/>
          </w:pPr>
        </w:p>
      </w:tc>
      <w:tc>
        <w:tcPr>
          <w:tcW w:w="3078" w:type="dxa"/>
        </w:tcPr>
        <w:p w14:paraId="029ABEAD" w14:textId="77777777" w:rsidR="000A71E5" w:rsidRPr="00333732" w:rsidRDefault="000A71E5" w:rsidP="000A71E5">
          <w:pPr>
            <w:pStyle w:val="Kopf-Fusszeile"/>
          </w:pPr>
        </w:p>
      </w:tc>
      <w:tc>
        <w:tcPr>
          <w:tcW w:w="1072" w:type="dxa"/>
        </w:tcPr>
        <w:p w14:paraId="05919B8A"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8726CE" w:rsidRPr="008726CE">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8726CE" w:rsidRPr="008726CE">
            <w:rPr>
              <w:rFonts w:ascii="Calibri" w:hAnsi="Calibri"/>
              <w:noProof/>
              <w:lang w:val="de-DE"/>
            </w:rPr>
            <w:t>2</w:t>
          </w:r>
          <w:r w:rsidRPr="000A71E5">
            <w:rPr>
              <w:rFonts w:ascii="Calibri" w:hAnsi="Calibri"/>
              <w:noProof/>
              <w:lang w:val="de-DE"/>
            </w:rPr>
            <w:fldChar w:fldCharType="end"/>
          </w:r>
        </w:p>
      </w:tc>
    </w:tr>
  </w:tbl>
  <w:p w14:paraId="6C4CF1C7"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02FBD219" w14:textId="77777777" w:rsidTr="006F2423">
      <w:trPr>
        <w:trHeight w:val="284"/>
      </w:trPr>
      <w:tc>
        <w:tcPr>
          <w:tcW w:w="5529" w:type="dxa"/>
        </w:tcPr>
        <w:p w14:paraId="6EBA976F"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07505D63" w14:textId="77777777" w:rsidR="00A42984" w:rsidRPr="00A42984" w:rsidRDefault="00A42984" w:rsidP="00A42984">
          <w:pPr>
            <w:pStyle w:val="Kopf-Fusszeile"/>
            <w:rPr>
              <w:noProof/>
            </w:rPr>
          </w:pPr>
        </w:p>
        <w:p w14:paraId="311B4D59" w14:textId="77777777" w:rsidR="00B77522" w:rsidRPr="00333732" w:rsidRDefault="00B77522" w:rsidP="006F2423">
          <w:pPr>
            <w:pStyle w:val="Kopf-Fusszeile"/>
          </w:pPr>
        </w:p>
      </w:tc>
      <w:tc>
        <w:tcPr>
          <w:tcW w:w="3078" w:type="dxa"/>
        </w:tcPr>
        <w:p w14:paraId="7F731383" w14:textId="77777777" w:rsidR="00B77522" w:rsidRPr="00333732" w:rsidRDefault="00B77522" w:rsidP="00A42984">
          <w:pPr>
            <w:pStyle w:val="Kopf-Fusszeile"/>
          </w:pPr>
        </w:p>
      </w:tc>
      <w:tc>
        <w:tcPr>
          <w:tcW w:w="1072" w:type="dxa"/>
        </w:tcPr>
        <w:p w14:paraId="7CC09407"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0B23C7" w:rsidRPr="000B23C7">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0B23C7" w:rsidRPr="000B23C7">
            <w:rPr>
              <w:rFonts w:ascii="Calibri" w:hAnsi="Calibri"/>
              <w:noProof/>
              <w:lang w:val="de-DE"/>
            </w:rPr>
            <w:t>1</w:t>
          </w:r>
          <w:r w:rsidR="009424CC" w:rsidRPr="000A71E5">
            <w:rPr>
              <w:rFonts w:ascii="Calibri" w:hAnsi="Calibri"/>
              <w:noProof/>
              <w:lang w:val="de-DE"/>
            </w:rPr>
            <w:fldChar w:fldCharType="end"/>
          </w:r>
        </w:p>
      </w:tc>
    </w:tr>
  </w:tbl>
  <w:p w14:paraId="11B7BECF"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05BC18" w14:textId="77777777" w:rsidR="00F72623" w:rsidRDefault="00F72623">
      <w:r>
        <w:separator/>
      </w:r>
    </w:p>
  </w:footnote>
  <w:footnote w:type="continuationSeparator" w:id="0">
    <w:p w14:paraId="6B77721B" w14:textId="77777777" w:rsidR="00F72623" w:rsidRDefault="00F72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DE28C" w14:textId="77777777" w:rsidR="00A81B0C" w:rsidRDefault="009765CF">
    <w:r>
      <w:rPr>
        <w:noProof/>
        <w:lang w:eastAsia="de-CH"/>
      </w:rPr>
      <w:drawing>
        <wp:anchor distT="0" distB="0" distL="114300" distR="114300" simplePos="0" relativeHeight="251659264" behindDoc="0" locked="0" layoutInCell="1" allowOverlap="1" wp14:anchorId="3E5480C6" wp14:editId="4ADD01F2">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673A4"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1BA08ED6" wp14:editId="79946D1F">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3"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71E5"/>
    <w:rsid w:val="000B23C7"/>
    <w:rsid w:val="000D42C1"/>
    <w:rsid w:val="000F0B23"/>
    <w:rsid w:val="001B3DB2"/>
    <w:rsid w:val="001C19DD"/>
    <w:rsid w:val="001F2D29"/>
    <w:rsid w:val="002331A3"/>
    <w:rsid w:val="002473EF"/>
    <w:rsid w:val="0025349C"/>
    <w:rsid w:val="00267493"/>
    <w:rsid w:val="002B208C"/>
    <w:rsid w:val="00306CA0"/>
    <w:rsid w:val="00311CBE"/>
    <w:rsid w:val="00347A0C"/>
    <w:rsid w:val="00356696"/>
    <w:rsid w:val="003D21CA"/>
    <w:rsid w:val="004236B4"/>
    <w:rsid w:val="0043006C"/>
    <w:rsid w:val="004A417E"/>
    <w:rsid w:val="004A495F"/>
    <w:rsid w:val="004F4309"/>
    <w:rsid w:val="0054157B"/>
    <w:rsid w:val="005F575A"/>
    <w:rsid w:val="005F7C30"/>
    <w:rsid w:val="00646414"/>
    <w:rsid w:val="006B1257"/>
    <w:rsid w:val="006C0DB4"/>
    <w:rsid w:val="006F2423"/>
    <w:rsid w:val="00763BA6"/>
    <w:rsid w:val="00820F5F"/>
    <w:rsid w:val="008726CE"/>
    <w:rsid w:val="00876577"/>
    <w:rsid w:val="008A70F7"/>
    <w:rsid w:val="008B11C0"/>
    <w:rsid w:val="008C22FA"/>
    <w:rsid w:val="008E04C3"/>
    <w:rsid w:val="008E1798"/>
    <w:rsid w:val="009424CC"/>
    <w:rsid w:val="00945E6D"/>
    <w:rsid w:val="009765CF"/>
    <w:rsid w:val="009850A6"/>
    <w:rsid w:val="009D3F55"/>
    <w:rsid w:val="00A105BD"/>
    <w:rsid w:val="00A320DA"/>
    <w:rsid w:val="00A42984"/>
    <w:rsid w:val="00A502AA"/>
    <w:rsid w:val="00A547A2"/>
    <w:rsid w:val="00A552BA"/>
    <w:rsid w:val="00A81B0C"/>
    <w:rsid w:val="00AB355E"/>
    <w:rsid w:val="00AB73FB"/>
    <w:rsid w:val="00AD7508"/>
    <w:rsid w:val="00AF0691"/>
    <w:rsid w:val="00AF1AD7"/>
    <w:rsid w:val="00B02F79"/>
    <w:rsid w:val="00B3258A"/>
    <w:rsid w:val="00B52011"/>
    <w:rsid w:val="00B77522"/>
    <w:rsid w:val="00B84A13"/>
    <w:rsid w:val="00BB20C9"/>
    <w:rsid w:val="00C62C9F"/>
    <w:rsid w:val="00CD5BB3"/>
    <w:rsid w:val="00CF74B7"/>
    <w:rsid w:val="00D01F36"/>
    <w:rsid w:val="00D230AD"/>
    <w:rsid w:val="00D438E3"/>
    <w:rsid w:val="00D53A52"/>
    <w:rsid w:val="00D66DD3"/>
    <w:rsid w:val="00DB32D6"/>
    <w:rsid w:val="00DB5BAA"/>
    <w:rsid w:val="00DE1078"/>
    <w:rsid w:val="00E25373"/>
    <w:rsid w:val="00E62D4C"/>
    <w:rsid w:val="00EB2E62"/>
    <w:rsid w:val="00EC5ED1"/>
    <w:rsid w:val="00EF271F"/>
    <w:rsid w:val="00F06575"/>
    <w:rsid w:val="00F45889"/>
    <w:rsid w:val="00F7208E"/>
    <w:rsid w:val="00F72623"/>
    <w:rsid w:val="00FA57AD"/>
    <w:rsid w:val="00FC2358"/>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D2D5FC9"/>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EE036D-6BF0-4760-8186-220272C41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1</Pages>
  <Words>221</Words>
  <Characters>1395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1613</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4</cp:revision>
  <cp:lastPrinted>2016-08-16T08:31:00Z</cp:lastPrinted>
  <dcterms:created xsi:type="dcterms:W3CDTF">2020-03-23T09:49:00Z</dcterms:created>
  <dcterms:modified xsi:type="dcterms:W3CDTF">2020-06-08T12:14:00Z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