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FA116" w14:textId="77777777" w:rsidR="002B208C" w:rsidRPr="002B208C" w:rsidRDefault="009F16DD" w:rsidP="000F0B23">
      <w:pPr>
        <w:spacing w:before="840" w:after="120"/>
        <w:rPr>
          <w:rFonts w:ascii="Calibri" w:hAnsi="Calibri"/>
          <w:b/>
          <w:sz w:val="26"/>
          <w:szCs w:val="26"/>
        </w:rPr>
      </w:pPr>
      <w:r>
        <w:rPr>
          <w:noProof/>
          <w:lang w:eastAsia="de-CH"/>
        </w:rPr>
        <w:drawing>
          <wp:anchor distT="0" distB="0" distL="114300" distR="114300" simplePos="0" relativeHeight="251658240" behindDoc="1" locked="0" layoutInCell="1" allowOverlap="1" wp14:anchorId="722FA158" wp14:editId="722FA159">
            <wp:simplePos x="0" y="0"/>
            <wp:positionH relativeFrom="column">
              <wp:posOffset>1758950</wp:posOffset>
            </wp:positionH>
            <wp:positionV relativeFrom="paragraph">
              <wp:posOffset>379730</wp:posOffset>
            </wp:positionV>
            <wp:extent cx="432435" cy="415290"/>
            <wp:effectExtent l="0" t="0" r="5715" b="3810"/>
            <wp:wrapTight wrapText="bothSides">
              <wp:wrapPolygon edited="0">
                <wp:start x="0" y="0"/>
                <wp:lineTo x="0" y="20807"/>
                <wp:lineTo x="20934" y="20807"/>
                <wp:lineTo x="20934"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32435" cy="41529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sz w:val="26"/>
          <w:szCs w:val="26"/>
        </w:rPr>
        <w:t>4</w:t>
      </w:r>
      <w:r w:rsidR="002B208C" w:rsidRPr="002B208C">
        <w:rPr>
          <w:rFonts w:ascii="Calibri" w:hAnsi="Calibri"/>
          <w:b/>
          <w:sz w:val="26"/>
          <w:szCs w:val="26"/>
        </w:rPr>
        <w:t xml:space="preserve">.1 </w:t>
      </w:r>
      <w:r>
        <w:rPr>
          <w:rFonts w:ascii="Calibri" w:hAnsi="Calibri"/>
          <w:b/>
          <w:sz w:val="26"/>
          <w:szCs w:val="26"/>
        </w:rPr>
        <w:t xml:space="preserve">Geschichten-Diktate </w:t>
      </w:r>
      <w:r w:rsidR="002B208C" w:rsidRPr="002B208C">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2B208C" w14:paraId="722FA119" w14:textId="77777777" w:rsidTr="00E73ED0">
        <w:tc>
          <w:tcPr>
            <w:tcW w:w="1701" w:type="dxa"/>
            <w:shd w:val="clear" w:color="auto" w:fill="20BDBD"/>
          </w:tcPr>
          <w:p w14:paraId="722FA117" w14:textId="77777777" w:rsidR="002B208C" w:rsidRPr="008E04C3" w:rsidRDefault="002B208C" w:rsidP="00AA63A7">
            <w:pPr>
              <w:rPr>
                <w:rFonts w:ascii="Calibri" w:eastAsia="Times New Roman" w:hAnsi="Calibri" w:cs="Times New Roman"/>
                <w:b/>
                <w:lang w:eastAsia="de-CH"/>
              </w:rPr>
            </w:pPr>
            <w:r w:rsidRPr="008E04C3">
              <w:rPr>
                <w:rFonts w:ascii="Calibri" w:eastAsia="Times New Roman" w:hAnsi="Calibri" w:cs="Times New Roman"/>
                <w:b/>
                <w:lang w:eastAsia="de-CH"/>
              </w:rPr>
              <w:t>Unterrichts-baustein</w:t>
            </w:r>
          </w:p>
        </w:tc>
        <w:tc>
          <w:tcPr>
            <w:tcW w:w="7938" w:type="dxa"/>
            <w:shd w:val="clear" w:color="auto" w:fill="20BDBD"/>
          </w:tcPr>
          <w:p w14:paraId="722FA118" w14:textId="77777777" w:rsidR="002B208C" w:rsidRPr="002B208C" w:rsidRDefault="009F16DD" w:rsidP="00AA63A7">
            <w:pPr>
              <w:rPr>
                <w:rFonts w:ascii="Calibri" w:eastAsia="Times New Roman" w:hAnsi="Calibri" w:cs="Times New Roman"/>
                <w:lang w:eastAsia="de-CH"/>
              </w:rPr>
            </w:pPr>
            <w:r>
              <w:rPr>
                <w:rFonts w:ascii="Calibri" w:eastAsia="Times New Roman" w:hAnsi="Calibri" w:cs="Times New Roman"/>
                <w:lang w:eastAsia="de-CH"/>
              </w:rPr>
              <w:t>Kurs</w:t>
            </w:r>
          </w:p>
        </w:tc>
      </w:tr>
      <w:tr w:rsidR="002B208C" w:rsidRPr="002B208C" w14:paraId="722FA11D" w14:textId="77777777" w:rsidTr="000A71E5">
        <w:tc>
          <w:tcPr>
            <w:tcW w:w="1701" w:type="dxa"/>
          </w:tcPr>
          <w:p w14:paraId="722FA11A" w14:textId="77777777" w:rsidR="002B208C" w:rsidRPr="008E04C3" w:rsidRDefault="002B208C" w:rsidP="00AA63A7">
            <w:pPr>
              <w:rPr>
                <w:rFonts w:ascii="Calibri" w:hAnsi="Calibri"/>
                <w:b/>
              </w:rPr>
            </w:pPr>
            <w:r w:rsidRPr="008E04C3">
              <w:rPr>
                <w:rFonts w:ascii="Calibri" w:hAnsi="Calibri"/>
                <w:b/>
              </w:rPr>
              <w:t>Inhalte</w:t>
            </w:r>
          </w:p>
        </w:tc>
        <w:tc>
          <w:tcPr>
            <w:tcW w:w="7938" w:type="dxa"/>
          </w:tcPr>
          <w:p w14:paraId="722FA11B" w14:textId="77777777" w:rsidR="009F16DD" w:rsidRDefault="009F16DD" w:rsidP="009F16DD">
            <w:pPr>
              <w:rPr>
                <w:rFonts w:ascii="Calibri" w:hAnsi="Calibri"/>
              </w:rPr>
            </w:pPr>
            <w:r w:rsidRPr="00EC709B">
              <w:rPr>
                <w:strike/>
                <w:noProof/>
                <w:color w:val="FF0000"/>
                <w:lang w:eastAsia="de-CH"/>
              </w:rPr>
              <w:drawing>
                <wp:anchor distT="0" distB="0" distL="114300" distR="114300" simplePos="0" relativeHeight="251662336" behindDoc="1" locked="0" layoutInCell="1" allowOverlap="1" wp14:anchorId="722FA15A" wp14:editId="722FA15B">
                  <wp:simplePos x="0" y="0"/>
                  <wp:positionH relativeFrom="column">
                    <wp:posOffset>2345690</wp:posOffset>
                  </wp:positionH>
                  <wp:positionV relativeFrom="paragraph">
                    <wp:posOffset>376555</wp:posOffset>
                  </wp:positionV>
                  <wp:extent cx="2385060" cy="2121368"/>
                  <wp:effectExtent l="0" t="0" r="0" b="0"/>
                  <wp:wrapTight wrapText="bothSides">
                    <wp:wrapPolygon edited="0">
                      <wp:start x="0" y="0"/>
                      <wp:lineTo x="0" y="21341"/>
                      <wp:lineTo x="21393" y="21341"/>
                      <wp:lineTo x="21393" y="0"/>
                      <wp:lineTo x="0" y="0"/>
                    </wp:wrapPolygon>
                  </wp:wrapTight>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85060" cy="2121368"/>
                          </a:xfrm>
                          <a:prstGeom prst="rect">
                            <a:avLst/>
                          </a:prstGeom>
                        </pic:spPr>
                      </pic:pic>
                    </a:graphicData>
                  </a:graphic>
                </wp:anchor>
              </w:drawing>
            </w:r>
            <w:r w:rsidRPr="00EC709B">
              <w:rPr>
                <w:strike/>
                <w:noProof/>
                <w:color w:val="FF0000"/>
                <w:lang w:eastAsia="de-CH"/>
              </w:rPr>
              <w:drawing>
                <wp:anchor distT="0" distB="0" distL="114300" distR="114300" simplePos="0" relativeHeight="251660288" behindDoc="1" locked="0" layoutInCell="1" allowOverlap="1" wp14:anchorId="722FA15C" wp14:editId="722FA15D">
                  <wp:simplePos x="0" y="0"/>
                  <wp:positionH relativeFrom="column">
                    <wp:posOffset>181610</wp:posOffset>
                  </wp:positionH>
                  <wp:positionV relativeFrom="paragraph">
                    <wp:posOffset>388620</wp:posOffset>
                  </wp:positionV>
                  <wp:extent cx="2118360" cy="2227406"/>
                  <wp:effectExtent l="0" t="0" r="0" b="1905"/>
                  <wp:wrapTight wrapText="bothSides">
                    <wp:wrapPolygon edited="0">
                      <wp:start x="0" y="0"/>
                      <wp:lineTo x="0" y="21434"/>
                      <wp:lineTo x="21367" y="21434"/>
                      <wp:lineTo x="21367" y="0"/>
                      <wp:lineTo x="0" y="0"/>
                    </wp:wrapPolygon>
                  </wp:wrapTight>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18360" cy="2227406"/>
                          </a:xfrm>
                          <a:prstGeom prst="rect">
                            <a:avLst/>
                          </a:prstGeom>
                        </pic:spPr>
                      </pic:pic>
                    </a:graphicData>
                  </a:graphic>
                </wp:anchor>
              </w:drawing>
            </w:r>
            <w:r w:rsidRPr="009F16DD">
              <w:rPr>
                <w:rFonts w:ascii="Calibri" w:hAnsi="Calibri"/>
                <w:b/>
              </w:rPr>
              <w:t>Schreiben</w:t>
            </w:r>
            <w:r w:rsidRPr="009F16DD">
              <w:rPr>
                <w:rFonts w:ascii="Calibri" w:hAnsi="Calibri"/>
              </w:rPr>
              <w:t xml:space="preserve">, auch wenn man selbst noch nicht schreiben kann: Zur Geschichte </w:t>
            </w:r>
            <w:r w:rsidRPr="009F16DD">
              <w:rPr>
                <w:rFonts w:ascii="Calibri" w:hAnsi="Calibri"/>
                <w:i/>
              </w:rPr>
              <w:t>Die grosse Wörterfabrik</w:t>
            </w:r>
            <w:r w:rsidRPr="009F16DD">
              <w:rPr>
                <w:rFonts w:ascii="Calibri" w:hAnsi="Calibri"/>
              </w:rPr>
              <w:t xml:space="preserve"> dikti</w:t>
            </w:r>
            <w:r>
              <w:rPr>
                <w:rFonts w:ascii="Calibri" w:hAnsi="Calibri"/>
              </w:rPr>
              <w:t xml:space="preserve">eren. Es entstehen kleine Texte. </w:t>
            </w:r>
          </w:p>
          <w:p w14:paraId="722FA11C" w14:textId="77777777" w:rsidR="002B208C" w:rsidRPr="009F16DD" w:rsidRDefault="002B208C" w:rsidP="009F16DD">
            <w:pPr>
              <w:rPr>
                <w:rFonts w:ascii="Calibri" w:hAnsi="Calibri"/>
              </w:rPr>
            </w:pPr>
          </w:p>
        </w:tc>
      </w:tr>
      <w:tr w:rsidR="000F54E8" w:rsidRPr="000F54E8" w14:paraId="722FA123" w14:textId="77777777" w:rsidTr="000A71E5">
        <w:tc>
          <w:tcPr>
            <w:tcW w:w="1701" w:type="dxa"/>
          </w:tcPr>
          <w:p w14:paraId="722FA11E" w14:textId="1A9F6602" w:rsidR="002B208C" w:rsidRPr="000F54E8" w:rsidRDefault="002B208C" w:rsidP="00AA63A7">
            <w:pPr>
              <w:rPr>
                <w:rFonts w:ascii="Calibri" w:hAnsi="Calibri"/>
                <w:b/>
              </w:rPr>
            </w:pPr>
            <w:r w:rsidRPr="000F54E8">
              <w:rPr>
                <w:rFonts w:ascii="Calibri" w:hAnsi="Calibri"/>
                <w:b/>
              </w:rPr>
              <w:t xml:space="preserve">Bezug zum Lehrplan </w:t>
            </w:r>
            <w:r w:rsidR="00FC750D" w:rsidRPr="000F54E8">
              <w:rPr>
                <w:rFonts w:ascii="Calibri" w:hAnsi="Calibri"/>
                <w:b/>
              </w:rPr>
              <w:t>21</w:t>
            </w:r>
          </w:p>
        </w:tc>
        <w:tc>
          <w:tcPr>
            <w:tcW w:w="7938" w:type="dxa"/>
          </w:tcPr>
          <w:p w14:paraId="28A71EFB" w14:textId="77777777" w:rsidR="00FC750D" w:rsidRPr="000F54E8" w:rsidRDefault="00FC750D" w:rsidP="00FC750D">
            <w:pPr>
              <w:rPr>
                <w:rFonts w:ascii="Calibri" w:hAnsi="Calibri"/>
              </w:rPr>
            </w:pPr>
            <w:r w:rsidRPr="000F54E8">
              <w:rPr>
                <w:rFonts w:ascii="Calibri" w:hAnsi="Calibri"/>
              </w:rPr>
              <w:t>Die Schülerinnen und Schüler</w:t>
            </w:r>
          </w:p>
          <w:p w14:paraId="2B805E65" w14:textId="164A5DB7" w:rsidR="00FC750D" w:rsidRPr="000F54E8" w:rsidRDefault="00FC750D" w:rsidP="00FC750D">
            <w:pPr>
              <w:pStyle w:val="Listenabsatz"/>
              <w:numPr>
                <w:ilvl w:val="0"/>
                <w:numId w:val="6"/>
              </w:numPr>
              <w:ind w:left="288" w:hanging="288"/>
              <w:rPr>
                <w:rFonts w:ascii="Calibri" w:hAnsi="Calibri"/>
              </w:rPr>
            </w:pPr>
            <w:r w:rsidRPr="000F54E8">
              <w:rPr>
                <w:rFonts w:ascii="Calibri" w:hAnsi="Calibri"/>
              </w:rPr>
              <w:t>können ihre Gefühle und Gedanken sowie Erlebnisse und Erfahrungen verbal oder nonverbal mit Unterstützung zum Ausdruck bringen. (Sprechen, D.3.B.1, 1a)</w:t>
            </w:r>
          </w:p>
          <w:p w14:paraId="2365E4B5" w14:textId="3DF9E6B5" w:rsidR="00FC750D" w:rsidRPr="000F54E8" w:rsidRDefault="00FC750D" w:rsidP="00FC750D">
            <w:pPr>
              <w:pStyle w:val="Listenabsatz"/>
              <w:numPr>
                <w:ilvl w:val="0"/>
                <w:numId w:val="6"/>
              </w:numPr>
              <w:ind w:left="288" w:hanging="288"/>
              <w:rPr>
                <w:rFonts w:ascii="Calibri" w:hAnsi="Calibri"/>
              </w:rPr>
            </w:pPr>
            <w:r w:rsidRPr="000F54E8">
              <w:rPr>
                <w:rFonts w:ascii="Calibri" w:hAnsi="Calibri"/>
              </w:rPr>
              <w:t xml:space="preserve">können Erfahrungen sammeln mit vielfältigen altersgemässen Texten (z.B. Bilderbuch, Vorlesegeschichte, Brief, Notiz, Plakat), um Muster für das eigene Schreiben zu gewinnen (z.B. </w:t>
            </w:r>
            <w:proofErr w:type="spellStart"/>
            <w:r w:rsidRPr="000F54E8">
              <w:rPr>
                <w:rFonts w:ascii="Calibri" w:hAnsi="Calibri"/>
              </w:rPr>
              <w:t>Kritzelbrief</w:t>
            </w:r>
            <w:proofErr w:type="spellEnd"/>
            <w:r w:rsidRPr="000F54E8">
              <w:rPr>
                <w:rFonts w:ascii="Calibri" w:hAnsi="Calibri"/>
              </w:rPr>
              <w:t>, Liste). (Schreiben, D.4.B.1, 1a)</w:t>
            </w:r>
          </w:p>
          <w:p w14:paraId="434D2220" w14:textId="60D37E4B" w:rsidR="00FC750D" w:rsidRPr="000F54E8" w:rsidRDefault="00FC750D" w:rsidP="00FC750D">
            <w:pPr>
              <w:pStyle w:val="Listenabsatz"/>
              <w:numPr>
                <w:ilvl w:val="0"/>
                <w:numId w:val="6"/>
              </w:numPr>
              <w:ind w:left="288" w:hanging="288"/>
              <w:rPr>
                <w:rFonts w:ascii="Calibri" w:hAnsi="Calibri"/>
                <w:b/>
                <w:bCs/>
              </w:rPr>
            </w:pPr>
            <w:bookmarkStart w:id="0" w:name="_GoBack"/>
            <w:r w:rsidRPr="000F54E8">
              <w:rPr>
                <w:rFonts w:ascii="Calibri" w:hAnsi="Calibri"/>
                <w:b/>
                <w:bCs/>
              </w:rPr>
              <w:t>kennen Schrift als Trägermedium von Bedeutung und als Instrument, um Gedanken festzuhalten und bei anderen etwas zu bewirken (z.B. Geschenkbrief, Dankeskarte, Wunschliste). (Schreiben, D.4.B.1, 1b)</w:t>
            </w:r>
          </w:p>
          <w:bookmarkEnd w:id="0"/>
          <w:p w14:paraId="722FA122" w14:textId="77777777" w:rsidR="009F16DD" w:rsidRPr="000F54E8" w:rsidRDefault="009F16DD" w:rsidP="00FC750D">
            <w:pPr>
              <w:rPr>
                <w:rFonts w:ascii="Calibri" w:hAnsi="Calibri"/>
              </w:rPr>
            </w:pPr>
          </w:p>
        </w:tc>
      </w:tr>
      <w:tr w:rsidR="002B208C" w:rsidRPr="002B208C" w14:paraId="722FA12A" w14:textId="77777777" w:rsidTr="000A71E5">
        <w:tc>
          <w:tcPr>
            <w:tcW w:w="1701" w:type="dxa"/>
          </w:tcPr>
          <w:p w14:paraId="722FA124" w14:textId="77777777" w:rsidR="002B208C" w:rsidRPr="008E04C3" w:rsidRDefault="002B208C" w:rsidP="00AA63A7">
            <w:pPr>
              <w:rPr>
                <w:rFonts w:ascii="Calibri" w:hAnsi="Calibri"/>
                <w:b/>
              </w:rPr>
            </w:pPr>
            <w:r w:rsidRPr="008E04C3">
              <w:rPr>
                <w:rFonts w:ascii="Calibri" w:hAnsi="Calibri"/>
                <w:b/>
              </w:rPr>
              <w:t>Ziele</w:t>
            </w:r>
          </w:p>
        </w:tc>
        <w:tc>
          <w:tcPr>
            <w:tcW w:w="7938" w:type="dxa"/>
          </w:tcPr>
          <w:p w14:paraId="722FA125" w14:textId="77777777" w:rsidR="009F16DD" w:rsidRPr="009F16DD" w:rsidRDefault="009F16DD" w:rsidP="009F16DD">
            <w:pPr>
              <w:pStyle w:val="Listenabsatz"/>
              <w:numPr>
                <w:ilvl w:val="0"/>
                <w:numId w:val="5"/>
              </w:numPr>
              <w:ind w:left="288" w:hanging="283"/>
              <w:rPr>
                <w:rFonts w:ascii="Calibri" w:hAnsi="Calibri"/>
              </w:rPr>
            </w:pPr>
            <w:r w:rsidRPr="009F16DD">
              <w:rPr>
                <w:rFonts w:ascii="Calibri" w:hAnsi="Calibri"/>
              </w:rPr>
              <w:t>Die Kinder nehmen eine Haltung des Schreibens ein und entwickeln eine erste Vorstellung vom Schreiben.</w:t>
            </w:r>
          </w:p>
          <w:p w14:paraId="722FA126" w14:textId="77777777" w:rsidR="009F16DD" w:rsidRPr="009F16DD" w:rsidRDefault="009F16DD" w:rsidP="009F16DD">
            <w:pPr>
              <w:pStyle w:val="Listenabsatz"/>
              <w:numPr>
                <w:ilvl w:val="0"/>
                <w:numId w:val="5"/>
              </w:numPr>
              <w:ind w:left="288" w:hanging="283"/>
              <w:rPr>
                <w:rFonts w:ascii="Calibri" w:hAnsi="Calibri"/>
              </w:rPr>
            </w:pPr>
            <w:r w:rsidRPr="009F16DD">
              <w:rPr>
                <w:rFonts w:ascii="Calibri" w:hAnsi="Calibri"/>
              </w:rPr>
              <w:t>Die Kinder erfahren, dass Aufschreiben etwas anderes als Erzählen ist.</w:t>
            </w:r>
          </w:p>
          <w:p w14:paraId="722FA127" w14:textId="77777777" w:rsidR="009F16DD" w:rsidRDefault="009F16DD" w:rsidP="009F16DD">
            <w:pPr>
              <w:pStyle w:val="Listenabsatz"/>
              <w:numPr>
                <w:ilvl w:val="0"/>
                <w:numId w:val="5"/>
              </w:numPr>
              <w:ind w:left="288" w:hanging="283"/>
              <w:rPr>
                <w:rFonts w:ascii="Calibri" w:hAnsi="Calibri"/>
              </w:rPr>
            </w:pPr>
            <w:r w:rsidRPr="009F16DD">
              <w:rPr>
                <w:rFonts w:ascii="Calibri" w:hAnsi="Calibri"/>
              </w:rPr>
              <w:t xml:space="preserve">Die Kinder erfahren, dass ein aufgeschriebener Text jederzeit wieder hervorgeholt und gelesen bzw. vorgelesen werden kann. </w:t>
            </w:r>
          </w:p>
          <w:p w14:paraId="722FA128" w14:textId="77777777" w:rsidR="002B208C" w:rsidRDefault="009F16DD" w:rsidP="009F16DD">
            <w:pPr>
              <w:pStyle w:val="Listenabsatz"/>
              <w:numPr>
                <w:ilvl w:val="0"/>
                <w:numId w:val="5"/>
              </w:numPr>
              <w:ind w:left="288" w:hanging="283"/>
              <w:rPr>
                <w:rFonts w:ascii="Calibri" w:hAnsi="Calibri"/>
              </w:rPr>
            </w:pPr>
            <w:r w:rsidRPr="009F16DD">
              <w:rPr>
                <w:rFonts w:ascii="Calibri" w:hAnsi="Calibri"/>
              </w:rPr>
              <w:t>Die Kinder können sehen, wie ein Text handschriftlich entsteht.</w:t>
            </w:r>
          </w:p>
          <w:p w14:paraId="722FA129" w14:textId="77777777" w:rsidR="009F16DD" w:rsidRPr="009F16DD" w:rsidRDefault="009F16DD" w:rsidP="009F16DD">
            <w:pPr>
              <w:pStyle w:val="Listenabsatz"/>
              <w:ind w:left="288"/>
              <w:rPr>
                <w:rFonts w:ascii="Calibri" w:hAnsi="Calibri"/>
              </w:rPr>
            </w:pPr>
          </w:p>
        </w:tc>
      </w:tr>
      <w:tr w:rsidR="009F16DD" w:rsidRPr="002B208C" w14:paraId="722FA12D" w14:textId="77777777" w:rsidTr="000A71E5">
        <w:tc>
          <w:tcPr>
            <w:tcW w:w="1701" w:type="dxa"/>
          </w:tcPr>
          <w:p w14:paraId="722FA12B" w14:textId="77777777" w:rsidR="009F16DD" w:rsidRPr="008E04C3" w:rsidRDefault="009F16DD" w:rsidP="009F16DD">
            <w:pPr>
              <w:rPr>
                <w:rFonts w:ascii="Calibri" w:hAnsi="Calibri"/>
                <w:b/>
              </w:rPr>
            </w:pPr>
            <w:r w:rsidRPr="008E04C3">
              <w:rPr>
                <w:rFonts w:ascii="Calibri" w:hAnsi="Calibri"/>
                <w:b/>
              </w:rPr>
              <w:t>Dauer</w:t>
            </w:r>
          </w:p>
        </w:tc>
        <w:tc>
          <w:tcPr>
            <w:tcW w:w="7938" w:type="dxa"/>
          </w:tcPr>
          <w:p w14:paraId="722FA12C" w14:textId="77777777" w:rsidR="009F16DD" w:rsidRPr="009F16DD" w:rsidRDefault="009F16DD" w:rsidP="009F16DD">
            <w:pPr>
              <w:rPr>
                <w:rFonts w:ascii="Calibri" w:hAnsi="Calibri"/>
              </w:rPr>
            </w:pPr>
            <w:r w:rsidRPr="009F16DD">
              <w:rPr>
                <w:rFonts w:ascii="Calibri" w:hAnsi="Calibri"/>
              </w:rPr>
              <w:t>10 – 15 Minuten, nach Möglichkeit ohne Ablenkung</w:t>
            </w:r>
            <w:r w:rsidRPr="009F16DD">
              <w:rPr>
                <w:rFonts w:ascii="Calibri" w:hAnsi="Calibri"/>
              </w:rPr>
              <w:br/>
            </w:r>
          </w:p>
        </w:tc>
      </w:tr>
      <w:tr w:rsidR="009F16DD" w:rsidRPr="002B208C" w14:paraId="722FA130" w14:textId="77777777" w:rsidTr="000A71E5">
        <w:tc>
          <w:tcPr>
            <w:tcW w:w="1701" w:type="dxa"/>
          </w:tcPr>
          <w:p w14:paraId="722FA12E" w14:textId="77777777" w:rsidR="009F16DD" w:rsidRPr="008E04C3" w:rsidRDefault="009F16DD" w:rsidP="009F16DD">
            <w:pPr>
              <w:rPr>
                <w:rFonts w:ascii="Calibri" w:hAnsi="Calibri"/>
                <w:b/>
              </w:rPr>
            </w:pPr>
            <w:r w:rsidRPr="008E04C3">
              <w:rPr>
                <w:rFonts w:ascii="Calibri" w:hAnsi="Calibri"/>
                <w:b/>
              </w:rPr>
              <w:t>Sozialform</w:t>
            </w:r>
          </w:p>
        </w:tc>
        <w:tc>
          <w:tcPr>
            <w:tcW w:w="7938" w:type="dxa"/>
          </w:tcPr>
          <w:p w14:paraId="722FA12F" w14:textId="77777777" w:rsidR="009F16DD" w:rsidRPr="009F16DD" w:rsidRDefault="009F16DD" w:rsidP="009F16DD">
            <w:pPr>
              <w:rPr>
                <w:rFonts w:ascii="Calibri" w:hAnsi="Calibri"/>
              </w:rPr>
            </w:pPr>
            <w:r w:rsidRPr="009F16DD">
              <w:rPr>
                <w:rFonts w:ascii="Calibri" w:hAnsi="Calibri"/>
              </w:rPr>
              <w:t xml:space="preserve">Jedes Kind </w:t>
            </w:r>
            <w:proofErr w:type="gramStart"/>
            <w:r w:rsidRPr="009F16DD">
              <w:rPr>
                <w:rFonts w:ascii="Calibri" w:hAnsi="Calibri"/>
              </w:rPr>
              <w:t>alleine</w:t>
            </w:r>
            <w:proofErr w:type="gramEnd"/>
            <w:r w:rsidRPr="009F16DD">
              <w:rPr>
                <w:rFonts w:ascii="Calibri" w:hAnsi="Calibri"/>
              </w:rPr>
              <w:t xml:space="preserve"> mit der Kindergartenlehrperson</w:t>
            </w:r>
            <w:r w:rsidRPr="009F16DD">
              <w:rPr>
                <w:rFonts w:ascii="Calibri" w:hAnsi="Calibri"/>
              </w:rPr>
              <w:br/>
            </w:r>
          </w:p>
        </w:tc>
      </w:tr>
      <w:tr w:rsidR="002B208C" w:rsidRPr="002B208C" w14:paraId="722FA13F" w14:textId="77777777" w:rsidTr="000A71E5">
        <w:tc>
          <w:tcPr>
            <w:tcW w:w="1701" w:type="dxa"/>
          </w:tcPr>
          <w:p w14:paraId="722FA131" w14:textId="77777777" w:rsidR="002B208C" w:rsidRPr="008E04C3" w:rsidRDefault="002B208C" w:rsidP="00AA63A7">
            <w:pPr>
              <w:rPr>
                <w:rFonts w:ascii="Calibri" w:hAnsi="Calibri"/>
                <w:b/>
              </w:rPr>
            </w:pPr>
            <w:r w:rsidRPr="008E04C3">
              <w:rPr>
                <w:rFonts w:ascii="Calibri" w:hAnsi="Calibri"/>
                <w:b/>
              </w:rPr>
              <w:t>Vorgehen</w:t>
            </w:r>
          </w:p>
        </w:tc>
        <w:tc>
          <w:tcPr>
            <w:tcW w:w="7938" w:type="dxa"/>
          </w:tcPr>
          <w:p w14:paraId="722FA132" w14:textId="77777777" w:rsidR="009F16DD" w:rsidRPr="009F16DD" w:rsidRDefault="009F16DD" w:rsidP="009F16DD">
            <w:pPr>
              <w:pStyle w:val="Listenabsatz"/>
              <w:numPr>
                <w:ilvl w:val="0"/>
                <w:numId w:val="7"/>
              </w:numPr>
              <w:ind w:left="317" w:hanging="317"/>
              <w:rPr>
                <w:rFonts w:ascii="Calibri" w:hAnsi="Calibri"/>
              </w:rPr>
            </w:pPr>
            <w:r w:rsidRPr="009F16DD">
              <w:rPr>
                <w:rFonts w:ascii="Calibri" w:hAnsi="Calibri"/>
                <w:noProof/>
                <w:lang w:eastAsia="de-CH"/>
              </w:rPr>
              <w:drawing>
                <wp:anchor distT="0" distB="0" distL="114300" distR="114300" simplePos="0" relativeHeight="251664384" behindDoc="1" locked="0" layoutInCell="1" allowOverlap="1" wp14:anchorId="722FA15E" wp14:editId="722FA15F">
                  <wp:simplePos x="0" y="0"/>
                  <wp:positionH relativeFrom="column">
                    <wp:posOffset>3071495</wp:posOffset>
                  </wp:positionH>
                  <wp:positionV relativeFrom="paragraph">
                    <wp:posOffset>106045</wp:posOffset>
                  </wp:positionV>
                  <wp:extent cx="1605915" cy="1170940"/>
                  <wp:effectExtent l="0" t="0" r="0" b="0"/>
                  <wp:wrapTight wrapText="bothSides">
                    <wp:wrapPolygon edited="0">
                      <wp:start x="0" y="0"/>
                      <wp:lineTo x="0" y="21085"/>
                      <wp:lineTo x="21267" y="21085"/>
                      <wp:lineTo x="21267" y="0"/>
                      <wp:lineTo x="0" y="0"/>
                    </wp:wrapPolygon>
                  </wp:wrapTight>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5915" cy="1170940"/>
                          </a:xfrm>
                          <a:prstGeom prst="rect">
                            <a:avLst/>
                          </a:prstGeom>
                        </pic:spPr>
                      </pic:pic>
                    </a:graphicData>
                  </a:graphic>
                  <wp14:sizeRelH relativeFrom="margin">
                    <wp14:pctWidth>0</wp14:pctWidth>
                  </wp14:sizeRelH>
                  <wp14:sizeRelV relativeFrom="margin">
                    <wp14:pctHeight>0</wp14:pctHeight>
                  </wp14:sizeRelV>
                </wp:anchor>
              </w:drawing>
            </w:r>
            <w:r w:rsidRPr="009F16DD">
              <w:rPr>
                <w:rFonts w:ascii="Calibri" w:hAnsi="Calibri"/>
              </w:rPr>
              <w:t xml:space="preserve">Nachdem die Geschichte wiederholt vorgelesen wurde und die Kinder auch im Freispiel Zugang zum Bilderbuch und zum Hörbuch der Geschichte hatten, werden sie (gestaffelt über zwei Wochen hinweg) aufgefordert, ihre Gedanken zur Geschichte aufzuschreiben. </w:t>
            </w:r>
          </w:p>
          <w:p w14:paraId="722FA133" w14:textId="77777777" w:rsidR="009F16DD" w:rsidRPr="009F16DD" w:rsidRDefault="009F16DD" w:rsidP="009F16DD">
            <w:pPr>
              <w:pStyle w:val="Listenabsatz"/>
              <w:numPr>
                <w:ilvl w:val="0"/>
                <w:numId w:val="7"/>
              </w:numPr>
              <w:ind w:left="317" w:hanging="317"/>
              <w:rPr>
                <w:rFonts w:ascii="Calibri" w:hAnsi="Calibri"/>
              </w:rPr>
            </w:pPr>
            <w:r w:rsidRPr="009F16DD">
              <w:rPr>
                <w:rFonts w:ascii="Calibri" w:hAnsi="Calibri"/>
              </w:rPr>
              <w:lastRenderedPageBreak/>
              <w:t xml:space="preserve">Das Diktieren findet während der Freien Tätigkeit oder in der Auffangzeit statt. </w:t>
            </w:r>
          </w:p>
          <w:p w14:paraId="722FA134" w14:textId="77777777" w:rsidR="009F16DD" w:rsidRPr="009F16DD" w:rsidRDefault="009F16DD" w:rsidP="009F16DD">
            <w:pPr>
              <w:pStyle w:val="Listenabsatz"/>
              <w:numPr>
                <w:ilvl w:val="0"/>
                <w:numId w:val="7"/>
              </w:numPr>
              <w:ind w:left="317" w:hanging="317"/>
              <w:rPr>
                <w:rFonts w:ascii="Calibri" w:hAnsi="Calibri"/>
              </w:rPr>
            </w:pPr>
            <w:r w:rsidRPr="009F16DD">
              <w:rPr>
                <w:rFonts w:ascii="Calibri" w:hAnsi="Calibri"/>
              </w:rPr>
              <w:t xml:space="preserve">Die Lehrperson bereitet verschiedene A4-Blätter mit je einem ausgewählten Bild aus der Geschichte vor. Auf dem Blatt ist genügend Platz für das Verfassen des Textes. </w:t>
            </w:r>
          </w:p>
          <w:p w14:paraId="722FA135" w14:textId="77777777" w:rsidR="009F16DD" w:rsidRPr="009F16DD" w:rsidRDefault="009F16DD" w:rsidP="009F16DD">
            <w:pPr>
              <w:pStyle w:val="Listenabsatz"/>
              <w:numPr>
                <w:ilvl w:val="0"/>
                <w:numId w:val="7"/>
              </w:numPr>
              <w:ind w:left="317" w:hanging="317"/>
              <w:rPr>
                <w:rFonts w:ascii="Calibri" w:hAnsi="Calibri"/>
              </w:rPr>
            </w:pPr>
            <w:r w:rsidRPr="009F16DD">
              <w:rPr>
                <w:rFonts w:ascii="Calibri" w:hAnsi="Calibri"/>
              </w:rPr>
              <w:t>Die Kinder suchen sich ein Bild aus, zu welchem sie einen Gedanken haben oder das ihnen gefällt. Die Lehrperson setzt sich so neben das Kind, dass dieses gut beobachten kann, wie sie aufschreibt. Die Lehrperson gibt nun den folgenden Auftrag: «Schreibe deine Gedanken zur Geschichte auf.» (Variante: «Wir schreiben deine Gedanken zur Geschichte auf.»)</w:t>
            </w:r>
          </w:p>
          <w:p w14:paraId="722FA136" w14:textId="77777777" w:rsidR="009F16DD" w:rsidRPr="009F16DD" w:rsidRDefault="009F16DD" w:rsidP="009F16DD">
            <w:pPr>
              <w:pStyle w:val="Listenabsatz"/>
              <w:numPr>
                <w:ilvl w:val="0"/>
                <w:numId w:val="7"/>
              </w:numPr>
              <w:ind w:left="317" w:hanging="317"/>
              <w:rPr>
                <w:rFonts w:ascii="Calibri" w:hAnsi="Calibri"/>
              </w:rPr>
            </w:pPr>
            <w:r w:rsidRPr="009F16DD">
              <w:rPr>
                <w:rFonts w:ascii="Calibri" w:hAnsi="Calibri"/>
              </w:rPr>
              <w:t xml:space="preserve">Die Kindergartenlehrperson schreibt den Text auf Hochdeutsch für die Kinder auf. Sie spricht dabei laut mit, im Tempo des Aufschreibens. Dabei sind die folgenden Punkte wichtig: </w:t>
            </w:r>
          </w:p>
          <w:p w14:paraId="722FA137" w14:textId="77777777" w:rsidR="009F16DD" w:rsidRPr="009F16DD" w:rsidRDefault="009F16DD" w:rsidP="009F16DD">
            <w:pPr>
              <w:pStyle w:val="Listenabsatz"/>
              <w:numPr>
                <w:ilvl w:val="0"/>
                <w:numId w:val="8"/>
              </w:numPr>
              <w:rPr>
                <w:rFonts w:ascii="Calibri" w:hAnsi="Calibri"/>
              </w:rPr>
            </w:pPr>
            <w:r w:rsidRPr="009F16DD">
              <w:rPr>
                <w:rFonts w:ascii="Calibri" w:hAnsi="Calibri"/>
              </w:rPr>
              <w:t>Es sollen nicht mündliche Texte im Frage-Antwort-Stil verschriftlicht werden, sondern gemeinsam mit dem Kind wird überlegt, wie man das Gesagte schriftsprachlich passend formuliert. Es soll eine konzeptionell schriftliche Sprache für die Texte gefunden werden. Die Texte enthalten vollständige Sätze und alle nötigen Informationen für Leserinnen und Leser.</w:t>
            </w:r>
          </w:p>
          <w:p w14:paraId="722FA138" w14:textId="77777777" w:rsidR="009F16DD" w:rsidRPr="009F16DD" w:rsidRDefault="009F16DD" w:rsidP="009F16DD">
            <w:pPr>
              <w:pStyle w:val="Listenabsatz"/>
              <w:numPr>
                <w:ilvl w:val="0"/>
                <w:numId w:val="8"/>
              </w:numPr>
              <w:rPr>
                <w:rFonts w:ascii="Calibri" w:hAnsi="Calibri"/>
              </w:rPr>
            </w:pPr>
            <w:r w:rsidRPr="009F16DD">
              <w:rPr>
                <w:rFonts w:ascii="Calibri" w:hAnsi="Calibri"/>
              </w:rPr>
              <w:t>Damit das gelingt, stellt die Kindergartenlehrperson Rückfragen, sie wiederholt Äusserungen des Kindes, sie spricht langsam, fragt nach, ob sie alles richtig aufgeschrieben hat und stellt weiterführende Fragen. («Wie soll ich das aufschreiben? Was soll ich schreiben? Wie soll ich anfangen?» Alternativen anbieten: «S</w:t>
            </w:r>
            <w:r w:rsidRPr="009F16DD">
              <w:rPr>
                <w:rFonts w:ascii="Calibri" w:hAnsi="Calibri" w:cs="Arial"/>
              </w:rPr>
              <w:t>oll ich schreiben ‹und als er› oder ‹als er›?</w:t>
            </w:r>
            <w:r w:rsidRPr="009F16DD">
              <w:rPr>
                <w:rFonts w:ascii="Calibri" w:hAnsi="Calibri"/>
              </w:rPr>
              <w:t xml:space="preserve"> </w:t>
            </w:r>
            <w:r w:rsidRPr="009F16DD">
              <w:rPr>
                <w:rFonts w:ascii="Calibri" w:hAnsi="Calibri" w:cs="Arial"/>
              </w:rPr>
              <w:t xml:space="preserve">Und dann»?) </w:t>
            </w:r>
          </w:p>
          <w:p w14:paraId="722FA139" w14:textId="77777777" w:rsidR="009F16DD" w:rsidRPr="009F16DD" w:rsidRDefault="009F16DD" w:rsidP="009F16DD">
            <w:pPr>
              <w:pStyle w:val="Listenabsatz"/>
              <w:numPr>
                <w:ilvl w:val="0"/>
                <w:numId w:val="8"/>
              </w:numPr>
              <w:rPr>
                <w:rFonts w:ascii="Calibri" w:hAnsi="Calibri"/>
              </w:rPr>
            </w:pPr>
            <w:r w:rsidRPr="009F16DD">
              <w:rPr>
                <w:rFonts w:ascii="Calibri" w:hAnsi="Calibri"/>
              </w:rPr>
              <w:t xml:space="preserve">Wenn etwas unverständlich ist, liest die Kindergartenlehrperson das bereits Geschriebene noch einmal vor, damit das Kind an das Vorausgegangene anknüpfen und umformulieren kann. Beim Vorlesen zeigt sie mit dem Finger auf die einzelnen Wörter. </w:t>
            </w:r>
          </w:p>
          <w:p w14:paraId="722FA13A" w14:textId="77777777" w:rsidR="009F16DD" w:rsidRPr="009F16DD" w:rsidRDefault="009F16DD" w:rsidP="009F16DD">
            <w:pPr>
              <w:pStyle w:val="Listenabsatz"/>
              <w:numPr>
                <w:ilvl w:val="0"/>
                <w:numId w:val="8"/>
              </w:numPr>
              <w:rPr>
                <w:rFonts w:ascii="Calibri" w:hAnsi="Calibri"/>
              </w:rPr>
            </w:pPr>
            <w:r w:rsidRPr="009F16DD">
              <w:rPr>
                <w:rFonts w:ascii="Calibri" w:hAnsi="Calibri"/>
              </w:rPr>
              <w:t xml:space="preserve">Während des Aufschreibens macht die Lehrperson immer wieder eine Pause. Sie lässt den </w:t>
            </w:r>
            <w:r w:rsidRPr="009F16DD">
              <w:rPr>
                <w:rFonts w:ascii="Calibri" w:hAnsi="Calibri" w:cs="Arial"/>
              </w:rPr>
              <w:t xml:space="preserve">Kindern Zeit, eine Formulierung zu finden und bietet je nachdem einen Satzanfang als Strukturierungshilfe an. </w:t>
            </w:r>
          </w:p>
          <w:p w14:paraId="722FA13B" w14:textId="77777777" w:rsidR="009F16DD" w:rsidRPr="009F16DD" w:rsidRDefault="009F16DD" w:rsidP="009F16DD">
            <w:pPr>
              <w:pStyle w:val="Listenabsatz"/>
              <w:numPr>
                <w:ilvl w:val="0"/>
                <w:numId w:val="8"/>
              </w:numPr>
              <w:rPr>
                <w:rFonts w:ascii="Calibri" w:hAnsi="Calibri"/>
              </w:rPr>
            </w:pPr>
            <w:r w:rsidRPr="009F16DD">
              <w:rPr>
                <w:rFonts w:ascii="Calibri" w:hAnsi="Calibri"/>
              </w:rPr>
              <w:t>Grammatikalische Fehler können beim Aufschreiben verbessert werden.</w:t>
            </w:r>
          </w:p>
          <w:p w14:paraId="3A98C8F9" w14:textId="77777777" w:rsidR="00654DDE" w:rsidRDefault="009F16DD" w:rsidP="009F16DD">
            <w:pPr>
              <w:pStyle w:val="Listenabsatz"/>
              <w:numPr>
                <w:ilvl w:val="0"/>
                <w:numId w:val="8"/>
              </w:numPr>
              <w:rPr>
                <w:rFonts w:ascii="Calibri" w:hAnsi="Calibri"/>
              </w:rPr>
            </w:pPr>
            <w:r w:rsidRPr="009F16DD">
              <w:rPr>
                <w:rFonts w:ascii="Calibri" w:hAnsi="Calibri"/>
              </w:rPr>
              <w:t xml:space="preserve">Die Formulierungen der Kinder sollen inhaltlich hingegen nicht verändert oder beeinflusst werden. </w:t>
            </w:r>
          </w:p>
          <w:p w14:paraId="722FA13E" w14:textId="1262D72B" w:rsidR="002B208C" w:rsidRPr="00654DDE" w:rsidRDefault="009F16DD" w:rsidP="009F16DD">
            <w:pPr>
              <w:pStyle w:val="Listenabsatz"/>
              <w:numPr>
                <w:ilvl w:val="0"/>
                <w:numId w:val="8"/>
              </w:numPr>
              <w:rPr>
                <w:rFonts w:ascii="Calibri" w:hAnsi="Calibri"/>
              </w:rPr>
            </w:pPr>
            <w:r w:rsidRPr="00654DDE">
              <w:rPr>
                <w:rFonts w:ascii="Calibri" w:hAnsi="Calibri"/>
              </w:rPr>
              <w:t xml:space="preserve">Die Texte müssen nicht lang sein! Die Kinder dürfen zwar durchaus auch erleben, dass Schreiben Denkarbeit bedeutet, es soll ihnen aber nicht verleiden. </w:t>
            </w:r>
            <w:r w:rsidRPr="00654DDE">
              <w:rPr>
                <w:rFonts w:ascii="Calibri" w:hAnsi="Calibri"/>
              </w:rPr>
              <w:br/>
            </w:r>
          </w:p>
        </w:tc>
      </w:tr>
      <w:tr w:rsidR="002B208C" w:rsidRPr="002B208C" w14:paraId="722FA145" w14:textId="77777777" w:rsidTr="000A71E5">
        <w:tc>
          <w:tcPr>
            <w:tcW w:w="1701" w:type="dxa"/>
          </w:tcPr>
          <w:p w14:paraId="722FA140" w14:textId="77777777" w:rsidR="002B208C" w:rsidRPr="008E04C3" w:rsidRDefault="009F16DD" w:rsidP="00AA63A7">
            <w:pPr>
              <w:rPr>
                <w:rFonts w:ascii="Calibri" w:hAnsi="Calibri"/>
                <w:b/>
              </w:rPr>
            </w:pPr>
            <w:r>
              <w:rPr>
                <w:rFonts w:ascii="Calibri" w:hAnsi="Calibri"/>
                <w:b/>
              </w:rPr>
              <w:lastRenderedPageBreak/>
              <w:t>Hinweise</w:t>
            </w:r>
          </w:p>
        </w:tc>
        <w:tc>
          <w:tcPr>
            <w:tcW w:w="7938" w:type="dxa"/>
          </w:tcPr>
          <w:p w14:paraId="722FA141" w14:textId="77777777" w:rsidR="009F16DD" w:rsidRPr="009F16DD" w:rsidRDefault="009F16DD" w:rsidP="009F16DD">
            <w:pPr>
              <w:pStyle w:val="Listenabsatz"/>
              <w:numPr>
                <w:ilvl w:val="0"/>
                <w:numId w:val="9"/>
              </w:numPr>
              <w:ind w:left="317" w:hanging="317"/>
              <w:rPr>
                <w:rFonts w:ascii="Calibri" w:hAnsi="Calibri"/>
              </w:rPr>
            </w:pPr>
            <w:r w:rsidRPr="009F16DD">
              <w:rPr>
                <w:rFonts w:ascii="Calibri" w:hAnsi="Calibri"/>
              </w:rPr>
              <w:t>Das Diktieren nach Möglichkeit dann durchführen, wenn zwei oder mehr Lehrpersonen im Raum sind. Während des Diktierens, zum Beispiel gut abgeschirmt in der Forscher-Ecke, wird die Klasse von der Stellenpartnerin, dem Stellenpartner oder der Fachperson betreut.</w:t>
            </w:r>
          </w:p>
          <w:p w14:paraId="722FA142" w14:textId="77777777" w:rsidR="009F16DD" w:rsidRPr="009F16DD" w:rsidRDefault="009F16DD" w:rsidP="009F16DD">
            <w:pPr>
              <w:pStyle w:val="Listenabsatz"/>
              <w:numPr>
                <w:ilvl w:val="0"/>
                <w:numId w:val="7"/>
              </w:numPr>
              <w:ind w:left="288" w:hanging="283"/>
              <w:rPr>
                <w:rFonts w:ascii="Calibri" w:hAnsi="Calibri"/>
              </w:rPr>
            </w:pPr>
            <w:r w:rsidRPr="009F16DD">
              <w:rPr>
                <w:rFonts w:ascii="Calibri" w:hAnsi="Calibri"/>
              </w:rPr>
              <w:t xml:space="preserve">Kinder, die bereits Schreibkenntnisse haben, können auch selbst Teile des Textes schreiben. </w:t>
            </w:r>
          </w:p>
          <w:p w14:paraId="722FA143" w14:textId="77777777" w:rsidR="009F16DD" w:rsidRPr="009F16DD" w:rsidRDefault="009F16DD" w:rsidP="009F16DD">
            <w:pPr>
              <w:pStyle w:val="Listenabsatz"/>
              <w:numPr>
                <w:ilvl w:val="0"/>
                <w:numId w:val="7"/>
              </w:numPr>
              <w:ind w:left="288" w:hanging="283"/>
              <w:rPr>
                <w:rFonts w:ascii="Calibri" w:hAnsi="Calibri"/>
              </w:rPr>
            </w:pPr>
            <w:r w:rsidRPr="009F16DD">
              <w:rPr>
                <w:rFonts w:ascii="Calibri" w:hAnsi="Calibri"/>
              </w:rPr>
              <w:t xml:space="preserve">Für einige Kinder ist diese Aufgabe sehr anstrengend und sie brauchen viel Hilfe </w:t>
            </w:r>
            <w:proofErr w:type="gramStart"/>
            <w:r w:rsidRPr="009F16DD">
              <w:rPr>
                <w:rFonts w:ascii="Calibri" w:hAnsi="Calibri"/>
              </w:rPr>
              <w:t>von der Lehrperson</w:t>
            </w:r>
            <w:proofErr w:type="gramEnd"/>
            <w:r w:rsidRPr="009F16DD">
              <w:rPr>
                <w:rFonts w:ascii="Calibri" w:hAnsi="Calibri"/>
              </w:rPr>
              <w:t xml:space="preserve">. </w:t>
            </w:r>
            <w:r w:rsidRPr="009F16DD">
              <w:rPr>
                <w:rFonts w:ascii="Calibri" w:hAnsi="Calibri"/>
                <w:color w:val="008000"/>
              </w:rPr>
              <w:t>A</w:t>
            </w:r>
            <w:r w:rsidRPr="009F16DD">
              <w:rPr>
                <w:rFonts w:ascii="Calibri" w:hAnsi="Calibri"/>
              </w:rPr>
              <w:t>ndere Kinder leisten sie ohne Probleme.</w:t>
            </w:r>
          </w:p>
          <w:p w14:paraId="722FA144" w14:textId="77777777" w:rsidR="002B208C" w:rsidRPr="002B208C" w:rsidRDefault="002B208C" w:rsidP="00AA63A7">
            <w:pPr>
              <w:pStyle w:val="Default"/>
              <w:rPr>
                <w:rFonts w:ascii="Calibri" w:hAnsi="Calibri"/>
                <w:sz w:val="22"/>
                <w:szCs w:val="22"/>
              </w:rPr>
            </w:pPr>
          </w:p>
        </w:tc>
      </w:tr>
      <w:tr w:rsidR="009F16DD" w:rsidRPr="002B208C" w14:paraId="722FA14A" w14:textId="77777777" w:rsidTr="000A71E5">
        <w:tc>
          <w:tcPr>
            <w:tcW w:w="1701" w:type="dxa"/>
          </w:tcPr>
          <w:p w14:paraId="722FA146" w14:textId="77777777" w:rsidR="009F16DD" w:rsidRDefault="009F16DD" w:rsidP="00AA63A7">
            <w:pPr>
              <w:rPr>
                <w:rFonts w:ascii="Calibri" w:hAnsi="Calibri"/>
                <w:b/>
              </w:rPr>
            </w:pPr>
            <w:r>
              <w:rPr>
                <w:rFonts w:ascii="Calibri" w:hAnsi="Calibri"/>
                <w:b/>
              </w:rPr>
              <w:t>Hintergrund-informationen</w:t>
            </w:r>
            <w:r w:rsidR="008C3659">
              <w:rPr>
                <w:rFonts w:ascii="Calibri" w:hAnsi="Calibri"/>
                <w:b/>
              </w:rPr>
              <w:t xml:space="preserve"> zum Diktieren</w:t>
            </w:r>
          </w:p>
        </w:tc>
        <w:tc>
          <w:tcPr>
            <w:tcW w:w="7938" w:type="dxa"/>
          </w:tcPr>
          <w:p w14:paraId="722FA147" w14:textId="77777777" w:rsidR="009F16DD" w:rsidRPr="009F16DD" w:rsidRDefault="009F16DD" w:rsidP="009F16DD">
            <w:pPr>
              <w:pStyle w:val="Listenabsatz"/>
              <w:numPr>
                <w:ilvl w:val="0"/>
                <w:numId w:val="10"/>
              </w:numPr>
              <w:ind w:left="288" w:hanging="288"/>
              <w:rPr>
                <w:rFonts w:ascii="Calibri" w:hAnsi="Calibri"/>
              </w:rPr>
            </w:pPr>
            <w:r w:rsidRPr="009F16DD">
              <w:rPr>
                <w:rFonts w:ascii="Calibri" w:hAnsi="Calibri"/>
              </w:rPr>
              <w:t>Schreiben zu einem Bilderbuch ist Schreiben als Textverstehen. Die Kinder zeigen, was ihre wichtigsten Gedanken zum Text sind, was sie verstanden haben, welche Fragen sie haben usw. Das diktierende Schreiben ist nicht an die Kenntnis von Buchstaben gebunden: Es geht um «gesprochene Schriftlichkeit» (</w:t>
            </w:r>
            <w:proofErr w:type="spellStart"/>
            <w:r w:rsidRPr="009F16DD">
              <w:rPr>
                <w:rFonts w:ascii="Calibri" w:hAnsi="Calibri"/>
              </w:rPr>
              <w:t>Merklinger</w:t>
            </w:r>
            <w:proofErr w:type="spellEnd"/>
            <w:r w:rsidRPr="009F16DD">
              <w:rPr>
                <w:rFonts w:ascii="Calibri" w:hAnsi="Calibri"/>
              </w:rPr>
              <w:t>).</w:t>
            </w:r>
          </w:p>
          <w:p w14:paraId="7FD364F3" w14:textId="77777777" w:rsidR="00654DDE" w:rsidRDefault="009F16DD" w:rsidP="009F16DD">
            <w:pPr>
              <w:pStyle w:val="Listenabsatz"/>
              <w:numPr>
                <w:ilvl w:val="0"/>
                <w:numId w:val="10"/>
              </w:numPr>
              <w:ind w:left="288" w:hanging="288"/>
              <w:rPr>
                <w:rFonts w:ascii="Calibri" w:hAnsi="Calibri"/>
                <w:shd w:val="clear" w:color="auto" w:fill="FFFFFF" w:themeFill="background1"/>
              </w:rPr>
            </w:pPr>
            <w:r w:rsidRPr="009F16DD">
              <w:rPr>
                <w:rFonts w:ascii="Calibri" w:hAnsi="Calibri"/>
                <w:shd w:val="clear" w:color="auto" w:fill="FFFFFF" w:themeFill="background1"/>
              </w:rPr>
              <w:lastRenderedPageBreak/>
              <w:t xml:space="preserve">Es handelt sich um eine halboffene Aufgabe: Es ist ein klares didaktisches Ziel mit der Aufgabe verbunden, also eine klare Ergebnisorientierung. In der konkreten Lernsituation ist die Aufgabe aber ergebnisoffen. </w:t>
            </w:r>
          </w:p>
          <w:p w14:paraId="722FA149" w14:textId="5AADB117" w:rsidR="009F16DD" w:rsidRPr="00654DDE" w:rsidRDefault="00654DDE" w:rsidP="009F16DD">
            <w:pPr>
              <w:pStyle w:val="Listenabsatz"/>
              <w:numPr>
                <w:ilvl w:val="0"/>
                <w:numId w:val="10"/>
              </w:numPr>
              <w:ind w:left="288" w:hanging="288"/>
              <w:rPr>
                <w:rFonts w:ascii="Calibri" w:hAnsi="Calibri"/>
                <w:shd w:val="clear" w:color="auto" w:fill="FFFFFF" w:themeFill="background1"/>
              </w:rPr>
            </w:pPr>
            <w:r>
              <w:rPr>
                <w:rFonts w:ascii="Calibri" w:hAnsi="Calibri"/>
                <w:shd w:val="clear" w:color="auto" w:fill="FFFFFF" w:themeFill="background1"/>
              </w:rPr>
              <w:t>M</w:t>
            </w:r>
            <w:r w:rsidR="009F16DD" w:rsidRPr="00654DDE">
              <w:rPr>
                <w:rFonts w:ascii="Calibri" w:hAnsi="Calibri"/>
              </w:rPr>
              <w:t xml:space="preserve">it dem gemeinsamen Suchen nach der passenden Sprache für den Text wird die Langsamkeit des Schreibens erfahrbar gemacht. </w:t>
            </w:r>
            <w:r w:rsidR="009F16DD" w:rsidRPr="00654DDE">
              <w:rPr>
                <w:rFonts w:ascii="Calibri" w:hAnsi="Calibri"/>
              </w:rPr>
              <w:br/>
            </w:r>
          </w:p>
        </w:tc>
      </w:tr>
      <w:tr w:rsidR="009F16DD" w:rsidRPr="002B208C" w14:paraId="722FA14D" w14:textId="77777777" w:rsidTr="000A71E5">
        <w:tc>
          <w:tcPr>
            <w:tcW w:w="1701" w:type="dxa"/>
          </w:tcPr>
          <w:p w14:paraId="722FA14B" w14:textId="77777777" w:rsidR="009F16DD" w:rsidRPr="008E04C3" w:rsidRDefault="009F16DD" w:rsidP="009F16DD">
            <w:pPr>
              <w:rPr>
                <w:rFonts w:ascii="Calibri" w:hAnsi="Calibri"/>
                <w:b/>
              </w:rPr>
            </w:pPr>
            <w:r w:rsidRPr="008E04C3">
              <w:rPr>
                <w:rFonts w:ascii="Calibri" w:hAnsi="Calibri"/>
                <w:b/>
              </w:rPr>
              <w:lastRenderedPageBreak/>
              <w:t>Material</w:t>
            </w:r>
          </w:p>
        </w:tc>
        <w:tc>
          <w:tcPr>
            <w:tcW w:w="7938" w:type="dxa"/>
          </w:tcPr>
          <w:p w14:paraId="722FA14C" w14:textId="77777777" w:rsidR="009F16DD" w:rsidRPr="009F16DD" w:rsidRDefault="009F16DD" w:rsidP="009F16DD">
            <w:pPr>
              <w:pStyle w:val="Default"/>
              <w:rPr>
                <w:rFonts w:ascii="Calibri" w:hAnsi="Calibri"/>
                <w:sz w:val="22"/>
                <w:szCs w:val="22"/>
              </w:rPr>
            </w:pPr>
            <w:r w:rsidRPr="009F16DD">
              <w:rPr>
                <w:rFonts w:ascii="Calibri" w:hAnsi="Calibri"/>
                <w:sz w:val="22"/>
                <w:szCs w:val="22"/>
              </w:rPr>
              <w:t>Bilderbuch, Hörbuch zum Bilderbuch</w:t>
            </w:r>
            <w:r w:rsidR="008C3659">
              <w:rPr>
                <w:rFonts w:ascii="Calibri" w:hAnsi="Calibri"/>
                <w:sz w:val="22"/>
                <w:szCs w:val="22"/>
              </w:rPr>
              <w:t xml:space="preserve">, A4- oder A5-Blätter mit Bildern aus der Geschichte. </w:t>
            </w:r>
            <w:r w:rsidRPr="009F16DD">
              <w:rPr>
                <w:rFonts w:ascii="Calibri" w:hAnsi="Calibri"/>
                <w:sz w:val="22"/>
                <w:szCs w:val="22"/>
              </w:rPr>
              <w:br/>
            </w:r>
          </w:p>
        </w:tc>
      </w:tr>
      <w:tr w:rsidR="009F16DD" w:rsidRPr="002B208C" w14:paraId="722FA155" w14:textId="77777777" w:rsidTr="000A71E5">
        <w:tc>
          <w:tcPr>
            <w:tcW w:w="1701" w:type="dxa"/>
            <w:shd w:val="clear" w:color="auto" w:fill="auto"/>
          </w:tcPr>
          <w:p w14:paraId="722FA14E" w14:textId="77777777" w:rsidR="009F16DD" w:rsidRPr="008E04C3" w:rsidRDefault="009F16DD" w:rsidP="009F16DD">
            <w:pPr>
              <w:rPr>
                <w:rFonts w:ascii="Calibri" w:hAnsi="Calibri"/>
                <w:b/>
              </w:rPr>
            </w:pPr>
            <w:r>
              <w:rPr>
                <w:rFonts w:ascii="Calibri" w:hAnsi="Calibri"/>
                <w:b/>
              </w:rPr>
              <w:t xml:space="preserve">Quellen </w:t>
            </w:r>
          </w:p>
        </w:tc>
        <w:tc>
          <w:tcPr>
            <w:tcW w:w="7938" w:type="dxa"/>
          </w:tcPr>
          <w:p w14:paraId="722FA14F" w14:textId="77777777" w:rsidR="009F16DD" w:rsidRPr="009F16DD" w:rsidRDefault="009F16DD" w:rsidP="009F16DD">
            <w:pPr>
              <w:pStyle w:val="Default"/>
              <w:rPr>
                <w:rFonts w:ascii="Calibri" w:hAnsi="Calibri"/>
                <w:sz w:val="22"/>
                <w:szCs w:val="22"/>
              </w:rPr>
            </w:pPr>
            <w:r w:rsidRPr="009F16DD">
              <w:rPr>
                <w:rFonts w:ascii="Calibri" w:hAnsi="Calibri"/>
                <w:sz w:val="22"/>
                <w:szCs w:val="22"/>
              </w:rPr>
              <w:t xml:space="preserve">Diese Unterrichtsidee wurde von Daniela </w:t>
            </w:r>
            <w:proofErr w:type="spellStart"/>
            <w:r w:rsidRPr="009F16DD">
              <w:rPr>
                <w:rFonts w:ascii="Calibri" w:hAnsi="Calibri"/>
                <w:sz w:val="22"/>
                <w:szCs w:val="22"/>
              </w:rPr>
              <w:t>Merklinger</w:t>
            </w:r>
            <w:proofErr w:type="spellEnd"/>
            <w:r w:rsidRPr="009F16DD">
              <w:rPr>
                <w:rFonts w:ascii="Calibri" w:hAnsi="Calibri"/>
                <w:sz w:val="22"/>
                <w:szCs w:val="22"/>
              </w:rPr>
              <w:t xml:space="preserve"> übernommen. Sie hat in mehreren Texten detailliert über Diktiersituationen im Kindergarten geschrieben und einige Referate dazu gehalten. Ausgewählte Quellen:</w:t>
            </w:r>
          </w:p>
          <w:p w14:paraId="722FA150" w14:textId="77777777" w:rsidR="009F16DD" w:rsidRPr="009F16DD" w:rsidRDefault="009F16DD" w:rsidP="009F16DD">
            <w:pPr>
              <w:ind w:left="284" w:hanging="284"/>
              <w:jc w:val="both"/>
              <w:rPr>
                <w:rFonts w:ascii="Calibri" w:hAnsi="Calibri"/>
                <w:i/>
              </w:rPr>
            </w:pPr>
            <w:proofErr w:type="spellStart"/>
            <w:r>
              <w:rPr>
                <w:rFonts w:ascii="Calibri" w:hAnsi="Calibri"/>
              </w:rPr>
              <w:t>Merklinger</w:t>
            </w:r>
            <w:proofErr w:type="spellEnd"/>
            <w:r>
              <w:rPr>
                <w:rFonts w:ascii="Calibri" w:hAnsi="Calibri"/>
              </w:rPr>
              <w:t xml:space="preserve">, Daniela. </w:t>
            </w:r>
            <w:r w:rsidRPr="009F16DD">
              <w:rPr>
                <w:rFonts w:ascii="Calibri" w:hAnsi="Calibri"/>
              </w:rPr>
              <w:t xml:space="preserve">2008. Das Nilpferd sieht die Frau lesen. </w:t>
            </w:r>
            <w:r w:rsidRPr="009F16DD">
              <w:rPr>
                <w:rFonts w:ascii="Calibri" w:hAnsi="Calibri"/>
                <w:i/>
              </w:rPr>
              <w:t>Die</w:t>
            </w:r>
          </w:p>
          <w:p w14:paraId="722FA151" w14:textId="77777777" w:rsidR="009F16DD" w:rsidRPr="009F16DD" w:rsidRDefault="009F16DD" w:rsidP="009F16DD">
            <w:pPr>
              <w:ind w:left="284" w:hanging="284"/>
              <w:jc w:val="both"/>
              <w:rPr>
                <w:rFonts w:ascii="Calibri" w:hAnsi="Calibri"/>
              </w:rPr>
            </w:pPr>
            <w:r w:rsidRPr="009F16DD">
              <w:rPr>
                <w:rFonts w:ascii="Calibri" w:hAnsi="Calibri"/>
                <w:i/>
              </w:rPr>
              <w:t>Grundschulzeitschrift</w:t>
            </w:r>
            <w:r>
              <w:rPr>
                <w:rFonts w:ascii="Calibri" w:hAnsi="Calibri"/>
              </w:rPr>
              <w:t xml:space="preserve"> 215-</w:t>
            </w:r>
            <w:r w:rsidRPr="009F16DD">
              <w:rPr>
                <w:rFonts w:ascii="Calibri" w:hAnsi="Calibri"/>
              </w:rPr>
              <w:t>216</w:t>
            </w:r>
            <w:r>
              <w:rPr>
                <w:rFonts w:ascii="Calibri" w:hAnsi="Calibri"/>
              </w:rPr>
              <w:t>.</w:t>
            </w:r>
          </w:p>
          <w:p w14:paraId="722FA152" w14:textId="77777777" w:rsidR="009F16DD" w:rsidRPr="009F16DD" w:rsidRDefault="009F16DD" w:rsidP="009F16DD">
            <w:pPr>
              <w:pStyle w:val="Default"/>
              <w:rPr>
                <w:rFonts w:ascii="Calibri" w:hAnsi="Calibri"/>
                <w:sz w:val="22"/>
                <w:szCs w:val="22"/>
              </w:rPr>
            </w:pPr>
            <w:proofErr w:type="spellStart"/>
            <w:r>
              <w:rPr>
                <w:rFonts w:ascii="Calibri" w:hAnsi="Calibri"/>
                <w:sz w:val="22"/>
                <w:szCs w:val="22"/>
              </w:rPr>
              <w:t>Merklinger</w:t>
            </w:r>
            <w:proofErr w:type="spellEnd"/>
            <w:r>
              <w:rPr>
                <w:rFonts w:ascii="Calibri" w:hAnsi="Calibri"/>
                <w:sz w:val="22"/>
                <w:szCs w:val="22"/>
              </w:rPr>
              <w:t>, Daniela. 2010</w:t>
            </w:r>
            <w:r w:rsidRPr="009F16DD">
              <w:rPr>
                <w:rFonts w:ascii="Calibri" w:hAnsi="Calibri"/>
                <w:sz w:val="22"/>
                <w:szCs w:val="22"/>
              </w:rPr>
              <w:t xml:space="preserve">. Schreiben ohne Stift: Zur Bedeutung von Medium und Skriptor für die Anfänge des Schreibens. </w:t>
            </w:r>
            <w:r w:rsidRPr="009F16DD">
              <w:rPr>
                <w:rFonts w:ascii="Calibri" w:hAnsi="Calibri"/>
                <w:i/>
                <w:sz w:val="22"/>
                <w:szCs w:val="22"/>
              </w:rPr>
              <w:t>Leseforum, 2</w:t>
            </w:r>
            <w:r>
              <w:rPr>
                <w:rFonts w:ascii="Calibri" w:hAnsi="Calibri"/>
                <w:sz w:val="22"/>
                <w:szCs w:val="22"/>
              </w:rPr>
              <w:t xml:space="preserve">. Zugriff 17.08.2016 </w:t>
            </w:r>
            <w:hyperlink r:id="rId15" w:history="1">
              <w:r w:rsidRPr="00B1565A">
                <w:rPr>
                  <w:rStyle w:val="Hyperlink"/>
                  <w:rFonts w:ascii="Calibri" w:hAnsi="Calibri"/>
                  <w:spacing w:val="0"/>
                  <w:sz w:val="22"/>
                  <w:szCs w:val="22"/>
                  <w14:ligatures w14:val="none"/>
                </w:rPr>
                <w:t>http://www.leseforum.ch/myUploadData%5Cfiles%5C2010_2_Merklinger_PDF.pdf</w:t>
              </w:r>
            </w:hyperlink>
            <w:r>
              <w:rPr>
                <w:rFonts w:ascii="Calibri" w:hAnsi="Calibri"/>
                <w:sz w:val="22"/>
                <w:szCs w:val="22"/>
              </w:rPr>
              <w:t xml:space="preserve"> </w:t>
            </w:r>
            <w:r>
              <w:rPr>
                <w:rFonts w:ascii="Calibri" w:hAnsi="Calibri"/>
                <w:spacing w:val="2"/>
                <w:sz w:val="22"/>
                <w:szCs w:val="22"/>
                <w:u w:color="808080"/>
                <w14:ligatures w14:val="standard"/>
              </w:rPr>
              <w:t>.</w:t>
            </w:r>
          </w:p>
          <w:p w14:paraId="722FA153" w14:textId="77777777" w:rsidR="009F16DD" w:rsidRPr="009F16DD" w:rsidRDefault="009F16DD" w:rsidP="009F16DD">
            <w:pPr>
              <w:rPr>
                <w:rFonts w:ascii="Calibri" w:hAnsi="Calibri" w:cs="Arial"/>
              </w:rPr>
            </w:pPr>
            <w:proofErr w:type="spellStart"/>
            <w:r>
              <w:rPr>
                <w:rFonts w:ascii="Calibri" w:hAnsi="Calibri" w:cs="Arial"/>
              </w:rPr>
              <w:t>Merklinger</w:t>
            </w:r>
            <w:proofErr w:type="spellEnd"/>
            <w:r>
              <w:rPr>
                <w:rFonts w:ascii="Calibri" w:hAnsi="Calibri" w:cs="Arial"/>
              </w:rPr>
              <w:t>, Daniela. 2012</w:t>
            </w:r>
            <w:r w:rsidRPr="009F16DD">
              <w:rPr>
                <w:rFonts w:ascii="Calibri" w:hAnsi="Calibri" w:cs="Arial"/>
              </w:rPr>
              <w:t xml:space="preserve">. </w:t>
            </w:r>
            <w:r w:rsidRPr="009F16DD">
              <w:rPr>
                <w:rFonts w:ascii="Calibri" w:hAnsi="Calibri" w:cs="Arial"/>
                <w:i/>
              </w:rPr>
              <w:t>Schreiben lernen durch Diktieren</w:t>
            </w:r>
            <w:r w:rsidRPr="009F16DD">
              <w:rPr>
                <w:rFonts w:ascii="Calibri" w:hAnsi="Calibri" w:cs="Arial"/>
              </w:rPr>
              <w:t xml:space="preserve">. Cornelsen Verlag. </w:t>
            </w:r>
          </w:p>
          <w:p w14:paraId="722FA154" w14:textId="77777777" w:rsidR="009F16DD" w:rsidRPr="009F16DD" w:rsidRDefault="009F16DD" w:rsidP="000A4A20">
            <w:pPr>
              <w:rPr>
                <w:rFonts w:ascii="Calibri" w:hAnsi="Calibri" w:cs="Arial"/>
              </w:rPr>
            </w:pPr>
            <w:proofErr w:type="spellStart"/>
            <w:r>
              <w:rPr>
                <w:rFonts w:ascii="Calibri" w:hAnsi="Calibri" w:cs="Arial"/>
              </w:rPr>
              <w:t>Merklinger</w:t>
            </w:r>
            <w:proofErr w:type="spellEnd"/>
            <w:r>
              <w:rPr>
                <w:rFonts w:ascii="Calibri" w:hAnsi="Calibri" w:cs="Arial"/>
              </w:rPr>
              <w:t>, Daniela. 2015</w:t>
            </w:r>
            <w:r w:rsidRPr="009F16DD">
              <w:rPr>
                <w:rFonts w:ascii="Calibri" w:hAnsi="Calibri" w:cs="Arial"/>
              </w:rPr>
              <w:t xml:space="preserve">. Handout zum Referat: </w:t>
            </w:r>
            <w:r w:rsidRPr="009F16DD">
              <w:rPr>
                <w:rFonts w:ascii="Calibri" w:hAnsi="Calibri" w:cs="Arial"/>
                <w:i/>
              </w:rPr>
              <w:t>Schreiben lernen als Teilhabe an Schriftkultur – von Anfang an!</w:t>
            </w:r>
            <w:r>
              <w:rPr>
                <w:rFonts w:ascii="Calibri" w:hAnsi="Calibri" w:cs="Arial"/>
              </w:rPr>
              <w:t xml:space="preserve"> </w:t>
            </w:r>
            <w:r w:rsidRPr="009F16DD">
              <w:rPr>
                <w:rFonts w:ascii="Calibri" w:hAnsi="Calibri" w:cs="Arial"/>
              </w:rPr>
              <w:t>Gehalten anlässlich der QUIMS-Veranstaltungsreihen ‚Schreiben auf allen Schulstufen‘ am 3. Juni</w:t>
            </w:r>
            <w:r>
              <w:rPr>
                <w:rFonts w:ascii="Calibri" w:hAnsi="Calibri" w:cs="Arial"/>
              </w:rPr>
              <w:t xml:space="preserve"> 2015 </w:t>
            </w:r>
            <w:r w:rsidRPr="009F16DD">
              <w:rPr>
                <w:rFonts w:ascii="Calibri" w:hAnsi="Calibri" w:cs="Arial"/>
              </w:rPr>
              <w:t xml:space="preserve">in Zürich. </w:t>
            </w:r>
            <w:r w:rsidR="000A4A20">
              <w:rPr>
                <w:rFonts w:ascii="Calibri" w:hAnsi="Calibri" w:cs="Arial"/>
              </w:rPr>
              <w:t xml:space="preserve">Zugriff 17.08.2016 </w:t>
            </w:r>
            <w:hyperlink r:id="rId16" w:history="1">
              <w:r w:rsidR="000A4A20" w:rsidRPr="000A4A20">
                <w:rPr>
                  <w:rStyle w:val="Hyperlink"/>
                  <w:rFonts w:ascii="Calibri" w:hAnsi="Calibri" w:cs="Arial"/>
                  <w:spacing w:val="0"/>
                  <w:sz w:val="16"/>
                  <w:szCs w:val="16"/>
                  <w14:ligatures w14:val="none"/>
                </w:rPr>
                <w:t>https://wiki.edu-ict.zh.ch/_media/quims/fokusa/merklinger_teilhabe_an_schriftkultur_quims_handout_vortrag_2015-1.pdf</w:t>
              </w:r>
            </w:hyperlink>
            <w:r w:rsidR="000A4A20" w:rsidRPr="000A4A20">
              <w:rPr>
                <w:rFonts w:ascii="Calibri" w:hAnsi="Calibri" w:cs="Arial"/>
                <w:sz w:val="16"/>
                <w:szCs w:val="16"/>
              </w:rPr>
              <w:t xml:space="preserve"> .</w:t>
            </w:r>
          </w:p>
        </w:tc>
      </w:tr>
    </w:tbl>
    <w:p w14:paraId="722FA156" w14:textId="77777777" w:rsidR="002B208C" w:rsidRPr="002B208C" w:rsidRDefault="002B208C" w:rsidP="002B208C">
      <w:pPr>
        <w:rPr>
          <w:rFonts w:ascii="Calibri" w:hAnsi="Calibri"/>
        </w:rPr>
      </w:pPr>
    </w:p>
    <w:p w14:paraId="722FA157" w14:textId="77777777" w:rsidR="002B208C" w:rsidRPr="002B208C" w:rsidRDefault="002B208C" w:rsidP="002B208C">
      <w:pPr>
        <w:rPr>
          <w:rFonts w:ascii="Calibri" w:hAnsi="Calibri"/>
        </w:rPr>
      </w:pPr>
    </w:p>
    <w:sectPr w:rsidR="002B208C" w:rsidRPr="002B208C" w:rsidSect="00BB20C9">
      <w:headerReference w:type="default" r:id="rId17"/>
      <w:footerReference w:type="default" r:id="rId18"/>
      <w:headerReference w:type="first" r:id="rId19"/>
      <w:footerReference w:type="first" r:id="rId20"/>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B599E" w14:textId="77777777" w:rsidR="00B91F78" w:rsidRDefault="00B91F78">
      <w:r>
        <w:separator/>
      </w:r>
    </w:p>
  </w:endnote>
  <w:endnote w:type="continuationSeparator" w:id="0">
    <w:p w14:paraId="3812EC3C" w14:textId="77777777" w:rsidR="00B91F78" w:rsidRDefault="00B9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722FA16A" w14:textId="77777777" w:rsidTr="00AA63A7">
      <w:trPr>
        <w:trHeight w:val="284"/>
      </w:trPr>
      <w:tc>
        <w:tcPr>
          <w:tcW w:w="5529" w:type="dxa"/>
        </w:tcPr>
        <w:p w14:paraId="722FA165"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0A71E5" w:rsidRPr="00A42984" w:rsidRDefault="000A71E5" w:rsidP="000A71E5">
          <w:pPr>
            <w:pStyle w:val="Kopf-Fusszeile"/>
            <w:rPr>
              <w:noProof/>
            </w:rPr>
          </w:pPr>
        </w:p>
        <w:p w14:paraId="722FA167" w14:textId="77777777" w:rsidR="000A71E5" w:rsidRPr="00333732" w:rsidRDefault="000A71E5" w:rsidP="000A71E5">
          <w:pPr>
            <w:pStyle w:val="Kopf-Fusszeile"/>
          </w:pPr>
        </w:p>
      </w:tc>
      <w:tc>
        <w:tcPr>
          <w:tcW w:w="3078" w:type="dxa"/>
        </w:tcPr>
        <w:p w14:paraId="722FA168" w14:textId="77777777" w:rsidR="000A71E5" w:rsidRPr="00333732" w:rsidRDefault="000A71E5" w:rsidP="000A71E5">
          <w:pPr>
            <w:pStyle w:val="Kopf-Fusszeile"/>
          </w:pPr>
        </w:p>
      </w:tc>
      <w:tc>
        <w:tcPr>
          <w:tcW w:w="1072" w:type="dxa"/>
        </w:tcPr>
        <w:p w14:paraId="722FA169"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B96782" w:rsidRPr="00B96782">
            <w:rPr>
              <w:rFonts w:ascii="Calibri" w:hAnsi="Calibri"/>
              <w:noProof/>
              <w:lang w:val="de-DE"/>
            </w:rPr>
            <w:t>3</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B96782" w:rsidRPr="00B96782">
            <w:rPr>
              <w:rFonts w:ascii="Calibri" w:hAnsi="Calibri"/>
              <w:noProof/>
              <w:lang w:val="de-DE"/>
            </w:rPr>
            <w:t>3</w:t>
          </w:r>
          <w:r w:rsidRPr="000A71E5">
            <w:rPr>
              <w:rFonts w:ascii="Calibri" w:hAnsi="Calibri"/>
              <w:noProof/>
              <w:lang w:val="de-DE"/>
            </w:rPr>
            <w:fldChar w:fldCharType="end"/>
          </w:r>
        </w:p>
      </w:tc>
    </w:tr>
  </w:tbl>
  <w:p w14:paraId="722FA16B"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722FA172" w14:textId="77777777" w:rsidTr="006F2423">
      <w:trPr>
        <w:trHeight w:val="284"/>
      </w:trPr>
      <w:tc>
        <w:tcPr>
          <w:tcW w:w="5529" w:type="dxa"/>
        </w:tcPr>
        <w:p w14:paraId="722FA16D"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A42984" w:rsidRPr="00A42984" w:rsidRDefault="00A42984" w:rsidP="00A42984">
          <w:pPr>
            <w:pStyle w:val="Kopf-Fusszeile"/>
            <w:rPr>
              <w:noProof/>
            </w:rPr>
          </w:pPr>
        </w:p>
        <w:p w14:paraId="722FA16F" w14:textId="77777777" w:rsidR="00B77522" w:rsidRPr="00333732" w:rsidRDefault="00B77522" w:rsidP="006F2423">
          <w:pPr>
            <w:pStyle w:val="Kopf-Fusszeile"/>
          </w:pPr>
        </w:p>
      </w:tc>
      <w:tc>
        <w:tcPr>
          <w:tcW w:w="3078" w:type="dxa"/>
        </w:tcPr>
        <w:p w14:paraId="722FA170" w14:textId="77777777" w:rsidR="00B77522" w:rsidRPr="00333732" w:rsidRDefault="00B77522" w:rsidP="00A42984">
          <w:pPr>
            <w:pStyle w:val="Kopf-Fusszeile"/>
          </w:pPr>
        </w:p>
      </w:tc>
      <w:tc>
        <w:tcPr>
          <w:tcW w:w="1072" w:type="dxa"/>
        </w:tcPr>
        <w:p w14:paraId="722FA171"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B96782" w:rsidRPr="00B96782">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B96782" w:rsidRPr="00B96782">
            <w:rPr>
              <w:rFonts w:ascii="Calibri" w:hAnsi="Calibri"/>
              <w:noProof/>
              <w:lang w:val="de-DE"/>
            </w:rPr>
            <w:t>3</w:t>
          </w:r>
          <w:r w:rsidR="009424CC" w:rsidRPr="000A71E5">
            <w:rPr>
              <w:rFonts w:ascii="Calibri" w:hAnsi="Calibri"/>
              <w:noProof/>
              <w:lang w:val="de-DE"/>
            </w:rPr>
            <w:fldChar w:fldCharType="end"/>
          </w:r>
        </w:p>
      </w:tc>
    </w:tr>
  </w:tbl>
  <w:p w14:paraId="722FA173"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6C8DD" w14:textId="77777777" w:rsidR="00B91F78" w:rsidRDefault="00B91F78">
      <w:r>
        <w:separator/>
      </w:r>
    </w:p>
  </w:footnote>
  <w:footnote w:type="continuationSeparator" w:id="0">
    <w:p w14:paraId="3E59DC86" w14:textId="77777777" w:rsidR="00B91F78" w:rsidRDefault="00B9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A81B0C" w:rsidRDefault="009765CF">
    <w:r>
      <w:rPr>
        <w:noProof/>
        <w:lang w:eastAsia="de-CH"/>
      </w:rPr>
      <w:drawing>
        <wp:anchor distT="0" distB="0" distL="114300" distR="114300" simplePos="0" relativeHeight="251659264"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FFC6F39"/>
    <w:multiLevelType w:val="hybridMultilevel"/>
    <w:tmpl w:val="58EA8508"/>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9"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10"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
  </w:num>
  <w:num w:numId="5">
    <w:abstractNumId w:val="10"/>
  </w:num>
  <w:num w:numId="6">
    <w:abstractNumId w:val="7"/>
  </w:num>
  <w:num w:numId="7">
    <w:abstractNumId w:val="4"/>
  </w:num>
  <w:num w:numId="8">
    <w:abstractNumId w:val="5"/>
  </w:num>
  <w:num w:numId="9">
    <w:abstractNumId w:val="3"/>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4A20"/>
    <w:rsid w:val="000A71E5"/>
    <w:rsid w:val="000D42C1"/>
    <w:rsid w:val="000F0B23"/>
    <w:rsid w:val="000F54E8"/>
    <w:rsid w:val="001B3DB2"/>
    <w:rsid w:val="001C19DD"/>
    <w:rsid w:val="001F2D29"/>
    <w:rsid w:val="002331A3"/>
    <w:rsid w:val="002473EF"/>
    <w:rsid w:val="0025349C"/>
    <w:rsid w:val="00267493"/>
    <w:rsid w:val="002B208C"/>
    <w:rsid w:val="002E6D1C"/>
    <w:rsid w:val="00306CA0"/>
    <w:rsid w:val="00311CBE"/>
    <w:rsid w:val="00347A0C"/>
    <w:rsid w:val="00356696"/>
    <w:rsid w:val="003D21CA"/>
    <w:rsid w:val="004236B4"/>
    <w:rsid w:val="0043006C"/>
    <w:rsid w:val="004A417E"/>
    <w:rsid w:val="004A495F"/>
    <w:rsid w:val="004F4309"/>
    <w:rsid w:val="005365C6"/>
    <w:rsid w:val="0054157B"/>
    <w:rsid w:val="005F575A"/>
    <w:rsid w:val="005F7C30"/>
    <w:rsid w:val="00646414"/>
    <w:rsid w:val="00654DDE"/>
    <w:rsid w:val="006B1257"/>
    <w:rsid w:val="006C0DB4"/>
    <w:rsid w:val="006F2423"/>
    <w:rsid w:val="007159F3"/>
    <w:rsid w:val="00763BA6"/>
    <w:rsid w:val="00876577"/>
    <w:rsid w:val="008A70F7"/>
    <w:rsid w:val="008B11C0"/>
    <w:rsid w:val="008C3659"/>
    <w:rsid w:val="008E04C3"/>
    <w:rsid w:val="008E1798"/>
    <w:rsid w:val="009424CC"/>
    <w:rsid w:val="00942D49"/>
    <w:rsid w:val="00945E6D"/>
    <w:rsid w:val="009765CF"/>
    <w:rsid w:val="009B582E"/>
    <w:rsid w:val="009D3F55"/>
    <w:rsid w:val="009F16DD"/>
    <w:rsid w:val="00A105BD"/>
    <w:rsid w:val="00A305CC"/>
    <w:rsid w:val="00A320DA"/>
    <w:rsid w:val="00A42984"/>
    <w:rsid w:val="00A502AA"/>
    <w:rsid w:val="00A547A2"/>
    <w:rsid w:val="00A81B0C"/>
    <w:rsid w:val="00AB355E"/>
    <w:rsid w:val="00AB73FB"/>
    <w:rsid w:val="00AD51F1"/>
    <w:rsid w:val="00AD7508"/>
    <w:rsid w:val="00AF0691"/>
    <w:rsid w:val="00AF1AD7"/>
    <w:rsid w:val="00B02F79"/>
    <w:rsid w:val="00B3258A"/>
    <w:rsid w:val="00B52011"/>
    <w:rsid w:val="00B77522"/>
    <w:rsid w:val="00B84A13"/>
    <w:rsid w:val="00B91F78"/>
    <w:rsid w:val="00B96782"/>
    <w:rsid w:val="00BB20C9"/>
    <w:rsid w:val="00C62C9F"/>
    <w:rsid w:val="00C80842"/>
    <w:rsid w:val="00CD5BB3"/>
    <w:rsid w:val="00CE01FC"/>
    <w:rsid w:val="00CF74B7"/>
    <w:rsid w:val="00D01F36"/>
    <w:rsid w:val="00D230AD"/>
    <w:rsid w:val="00D438E3"/>
    <w:rsid w:val="00D53A52"/>
    <w:rsid w:val="00D66DD3"/>
    <w:rsid w:val="00D96E25"/>
    <w:rsid w:val="00DB32D6"/>
    <w:rsid w:val="00DE1078"/>
    <w:rsid w:val="00E25373"/>
    <w:rsid w:val="00E62D4C"/>
    <w:rsid w:val="00E73ED0"/>
    <w:rsid w:val="00EB2E62"/>
    <w:rsid w:val="00EC5ED1"/>
    <w:rsid w:val="00EF271F"/>
    <w:rsid w:val="00F06575"/>
    <w:rsid w:val="00F45889"/>
    <w:rsid w:val="00F7208E"/>
    <w:rsid w:val="00F76300"/>
    <w:rsid w:val="00F841D2"/>
    <w:rsid w:val="00FA57AD"/>
    <w:rsid w:val="00FC750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iki.edu-ict.zh.ch/_media/quims/fokusa/merklinger_teilhabe_an_schriftkultur_quims_handout_vortrag_2015-1.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leseforum.ch/myUploadData%5Cfiles%5C2010_2_Merklinger_PDF.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C6824-C4A4-446C-84BA-F33D3C4FD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6F6619-1B0B-419A-9D79-D97B68AFA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3</Pages>
  <Words>872</Words>
  <Characters>5498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6358</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2016-08-17T14:02:00Z</cp:lastPrinted>
  <dcterms:created xsi:type="dcterms:W3CDTF">2020-03-28T09:07:00Z</dcterms:created>
  <dcterms:modified xsi:type="dcterms:W3CDTF">2020-06-08T13:39:00Z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